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4879"/>
        <w:gridCol w:w="1545"/>
        <w:gridCol w:w="3214"/>
      </w:tblGrid>
      <w:tr w:rsidR="005943EF" w:rsidRPr="00EE17C7" w:rsidTr="00EE17C7">
        <w:trPr>
          <w:cantSplit/>
          <w:trHeight w:val="1077"/>
          <w:jc w:val="center"/>
        </w:trPr>
        <w:tc>
          <w:tcPr>
            <w:tcW w:w="963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C7" w:rsidRDefault="008E46E4" w:rsidP="00EE17C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Муниципальное казённое образовательное учреждение</w:t>
            </w:r>
          </w:p>
          <w:p w:rsidR="00EE17C7" w:rsidRDefault="008E46E4" w:rsidP="00EE17C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«Инская средняя общеобразовательная школа»</w:t>
            </w:r>
          </w:p>
          <w:p w:rsidR="005943EF" w:rsidRDefault="008E46E4" w:rsidP="00EE17C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Шелаболихинского района Алтайского</w:t>
            </w:r>
          </w:p>
          <w:p w:rsidR="00EE17C7" w:rsidRDefault="00EE17C7" w:rsidP="00EE17C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7C7" w:rsidRPr="00EE17C7" w:rsidRDefault="00EE17C7" w:rsidP="00EE17C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3EF" w:rsidRPr="00EE17C7" w:rsidRDefault="005943EF" w:rsidP="00EE17C7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3EF" w:rsidRPr="00EE17C7" w:rsidTr="00EE17C7">
        <w:trPr>
          <w:cantSplit/>
          <w:trHeight w:val="1077"/>
          <w:jc w:val="center"/>
        </w:trPr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 школы по УВР </w:t>
            </w:r>
          </w:p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МКОУ «Инская СОШ»</w:t>
            </w:r>
          </w:p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________М.Н.Шиганова</w:t>
            </w:r>
          </w:p>
          <w:p w:rsidR="005943EF" w:rsidRPr="00EE17C7" w:rsidRDefault="00911482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«_____»________2015</w:t>
            </w:r>
            <w:r w:rsidR="008E46E4" w:rsidRPr="00EE17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5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_UnoMark__68_1791131765"/>
            <w:bookmarkStart w:id="1" w:name="__UnoMark__30_16649726071"/>
            <w:bookmarkStart w:id="2" w:name="__UnoMark__31_16649726071"/>
            <w:bookmarkStart w:id="3" w:name="__UnoMark__67_1791131765"/>
            <w:bookmarkEnd w:id="0"/>
            <w:bookmarkEnd w:id="1"/>
            <w:bookmarkEnd w:id="2"/>
            <w:bookmarkEnd w:id="3"/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Руководитель МКОУ</w:t>
            </w:r>
          </w:p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«Инская СОШ»</w:t>
            </w:r>
          </w:p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___А.П.Панова</w:t>
            </w:r>
          </w:p>
          <w:p w:rsidR="005943EF" w:rsidRPr="00EE17C7" w:rsidRDefault="008E46E4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Приказ №_______от</w:t>
            </w:r>
          </w:p>
          <w:p w:rsidR="005943EF" w:rsidRPr="00EE17C7" w:rsidRDefault="00911482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«_____»________2015</w:t>
            </w:r>
            <w:r w:rsidR="008E46E4" w:rsidRPr="00EE17C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943EF" w:rsidRPr="00EE17C7" w:rsidRDefault="005943EF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_UnoMark__71_1791131765"/>
            <w:bookmarkEnd w:id="4"/>
          </w:p>
          <w:p w:rsidR="005943EF" w:rsidRPr="00EE17C7" w:rsidRDefault="005943EF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_UnoMark__72_1791131765"/>
            <w:bookmarkStart w:id="6" w:name="__UnoMark__73_1791131765"/>
            <w:bookmarkStart w:id="7" w:name="__UnoMark__74_1791131765"/>
            <w:bookmarkStart w:id="8" w:name="__UnoMark__32_16649726071"/>
            <w:bookmarkEnd w:id="5"/>
            <w:bookmarkEnd w:id="6"/>
            <w:bookmarkEnd w:id="7"/>
            <w:bookmarkEnd w:id="8"/>
          </w:p>
        </w:tc>
      </w:tr>
      <w:tr w:rsidR="005943EF" w:rsidRPr="00EE17C7" w:rsidTr="00EE17C7">
        <w:trPr>
          <w:cantSplit/>
          <w:trHeight w:val="1390"/>
          <w:jc w:val="center"/>
        </w:trPr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_UnoMark__76_1791131765"/>
            <w:bookmarkStart w:id="10" w:name="__UnoMark__77_1791131765"/>
            <w:bookmarkStart w:id="11" w:name="__UnoMark__78_1791131765"/>
            <w:bookmarkStart w:id="12" w:name="__UnoMark__79_1791131765"/>
            <w:bookmarkStart w:id="13" w:name="__UnoMark__34_16649726071"/>
            <w:bookmarkStart w:id="14" w:name="__UnoMark__33_16649726071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_UnoMark__82_1791131765"/>
            <w:bookmarkStart w:id="16" w:name="__UnoMark__83_1791131765"/>
            <w:bookmarkStart w:id="17" w:name="__UnoMark__84_1791131765"/>
            <w:bookmarkStart w:id="18" w:name="__UnoMark__36_16649726071"/>
            <w:bookmarkStart w:id="19" w:name="__UnoMark__35_16649726071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3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__UnoMark__87_1791131765"/>
            <w:bookmarkStart w:id="21" w:name="__UnoMark__37_16649726071"/>
            <w:bookmarkEnd w:id="20"/>
            <w:bookmarkEnd w:id="21"/>
          </w:p>
          <w:p w:rsidR="005943EF" w:rsidRPr="00EE17C7" w:rsidRDefault="005943EF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3EF" w:rsidRPr="00EE17C7" w:rsidRDefault="005943EF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" w:name="__UnoMark__89_1791131765"/>
            <w:bookmarkEnd w:id="22"/>
          </w:p>
          <w:p w:rsidR="005943EF" w:rsidRPr="00EE17C7" w:rsidRDefault="005943EF" w:rsidP="00EE17C7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" w:name="__UnoMark__90_1791131765"/>
            <w:bookmarkStart w:id="24" w:name="__UnoMark__38_16649726071"/>
            <w:bookmarkEnd w:id="23"/>
            <w:bookmarkEnd w:id="24"/>
          </w:p>
        </w:tc>
      </w:tr>
    </w:tbl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7C7" w:rsidRDefault="008E46E4" w:rsidP="00EE17C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РАБОЧАЯ ПРОГРАММА ПЕДАГОГА</w:t>
      </w:r>
    </w:p>
    <w:p w:rsidR="005943EF" w:rsidRPr="00EE17C7" w:rsidRDefault="008E46E4" w:rsidP="00EE17C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Дороховой Ольги Леонидовны</w:t>
      </w:r>
    </w:p>
    <w:p w:rsidR="005943EF" w:rsidRPr="00EE17C7" w:rsidRDefault="008E46E4" w:rsidP="00EE17C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2 категория</w:t>
      </w:r>
    </w:p>
    <w:p w:rsidR="005943EF" w:rsidRPr="00EE17C7" w:rsidRDefault="008E46E4" w:rsidP="00EE17C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по географии для 9 класса</w:t>
      </w:r>
    </w:p>
    <w:p w:rsidR="005943EF" w:rsidRPr="00EE17C7" w:rsidRDefault="005943EF" w:rsidP="00EE17C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EF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 xml:space="preserve">                                                         2015-2016 учебный год.</w:t>
      </w:r>
    </w:p>
    <w:p w:rsidR="00EE17C7" w:rsidRDefault="00EE17C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7C7" w:rsidRDefault="00EE17C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7C7" w:rsidRDefault="00EE17C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7C7" w:rsidRDefault="00EE17C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7C7" w:rsidRDefault="00EE17C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7C7" w:rsidRPr="00EE17C7" w:rsidRDefault="00EE17C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21"/>
        <w:gridCol w:w="1099"/>
      </w:tblGrid>
      <w:tr w:rsidR="00F35F17" w:rsidRPr="00DD1307" w:rsidTr="00F35F17">
        <w:tc>
          <w:tcPr>
            <w:tcW w:w="534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F35F17" w:rsidRPr="00DD1307" w:rsidTr="00F35F17">
        <w:tc>
          <w:tcPr>
            <w:tcW w:w="534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F35F17" w:rsidRPr="00DD1307" w:rsidRDefault="00F35F17" w:rsidP="00F3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F17" w:rsidRPr="00DD1307" w:rsidTr="00F35F17">
        <w:tc>
          <w:tcPr>
            <w:tcW w:w="534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F35F17" w:rsidRPr="00DD1307" w:rsidRDefault="00F35F17" w:rsidP="00F3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УЧЕБНО-ТЕМАЧЕСКИЙ ПЛАН</w:t>
            </w:r>
          </w:p>
        </w:tc>
        <w:tc>
          <w:tcPr>
            <w:tcW w:w="1099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F17" w:rsidRPr="00DD1307" w:rsidTr="00F35F17">
        <w:tc>
          <w:tcPr>
            <w:tcW w:w="534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F35F17" w:rsidRPr="00DD1307" w:rsidRDefault="00F35F17" w:rsidP="00F3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099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F17" w:rsidRPr="00DD1307" w:rsidTr="00F35F17">
        <w:tc>
          <w:tcPr>
            <w:tcW w:w="534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F35F17" w:rsidRPr="00DD1307" w:rsidRDefault="00F35F17" w:rsidP="00F3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099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5F17" w:rsidRPr="00DD1307" w:rsidTr="00F35F17">
        <w:tc>
          <w:tcPr>
            <w:tcW w:w="534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F35F17" w:rsidRPr="00DD1307" w:rsidRDefault="00F35F17" w:rsidP="00F3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КРИТЕРИИ И НОРМЫ ОЦЕНИВАНИЯ ПРЕДМЕТА</w:t>
            </w:r>
          </w:p>
        </w:tc>
        <w:tc>
          <w:tcPr>
            <w:tcW w:w="1099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5F17" w:rsidRPr="00DD1307" w:rsidTr="00F35F17">
        <w:tc>
          <w:tcPr>
            <w:tcW w:w="534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F35F17" w:rsidRPr="00DD1307" w:rsidRDefault="00F35F17" w:rsidP="00F35F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ФОРЫ, МЕТОДЫ И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w="1099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5F17" w:rsidRPr="00DD1307" w:rsidTr="00F35F17">
        <w:tc>
          <w:tcPr>
            <w:tcW w:w="534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F35F17" w:rsidRPr="00DD1307" w:rsidRDefault="00F35F17" w:rsidP="00F3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И МАТЕРИАЛЬНО-ТЕХНИЧЕСКОГО ОБЕСПЕЧЕНИЯ</w:t>
            </w:r>
          </w:p>
        </w:tc>
        <w:tc>
          <w:tcPr>
            <w:tcW w:w="1099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5F17" w:rsidRPr="00DD1307" w:rsidTr="00F35F17">
        <w:tc>
          <w:tcPr>
            <w:tcW w:w="534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F35F17" w:rsidRPr="00DD1307" w:rsidRDefault="00F35F17" w:rsidP="00F35F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099" w:type="dxa"/>
          </w:tcPr>
          <w:p w:rsidR="00F35F17" w:rsidRPr="00DD1307" w:rsidRDefault="00F35F17" w:rsidP="00F35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F1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43EF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8E46E4" w:rsidRPr="00EE17C7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5C4055" w:rsidRPr="00EE17C7" w:rsidRDefault="005C4055" w:rsidP="00EE17C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ab/>
        <w:t>Программа реализуется в учебниках по географии для 6-9 классов линии «Полярная звезда» под редакцией профессора А. И. Алексеева.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 xml:space="preserve">Рабочая программа создана на основе  программы общеобразовательных учреждений «География 6-9 классы»  А.И.Алексеевой, Е.К. Липкиной, В.В. Николиной, Москва, Просвещение, 2010г. 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ab/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Вклад географии как учебного предмета в достижение целей основного общего образования трудно переоценить. География —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обучающихся: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  условиях;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целостного восприятия мира в виде взаимосвязанной иерархии природно-общественных территориальных систем, формирующихся  и  развивающихся  по   определённым  законам;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умений организации собственной жизни в соответствии с гуманистическими, экологическими, демократическими и другими   принципами как основными ценностями географии;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предпрофильной ориентации.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 xml:space="preserve">                  </w:t>
      </w:r>
      <w:r w:rsidRPr="00EE17C7">
        <w:rPr>
          <w:rFonts w:ascii="Times New Roman" w:hAnsi="Times New Roman"/>
          <w:b/>
          <w:sz w:val="24"/>
          <w:szCs w:val="24"/>
        </w:rPr>
        <w:t>ОБЩАЯ   ХАРАКТЕРИСТИКА КУРСА ГЕОГРАФИИ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  социально-экономических,   политических 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5943EF" w:rsidRPr="00EE17C7" w:rsidRDefault="00EE17C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8E46E4" w:rsidRPr="00EE17C7">
        <w:rPr>
          <w:rFonts w:ascii="Times New Roman" w:hAnsi="Times New Roman"/>
          <w:b/>
          <w:i/>
          <w:iCs/>
          <w:sz w:val="24"/>
          <w:szCs w:val="24"/>
        </w:rPr>
        <w:t>Целями</w:t>
      </w:r>
      <w:r w:rsidR="008E46E4" w:rsidRPr="00EE17C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46E4" w:rsidRPr="00EE17C7">
        <w:rPr>
          <w:rFonts w:ascii="Times New Roman" w:hAnsi="Times New Roman"/>
          <w:sz w:val="24"/>
          <w:szCs w:val="24"/>
        </w:rPr>
        <w:t>изучения географии в основной школе являются: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формирование системы географических знаний как компонента научной картины мира;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формирование целостного географического образа планеты Земля на разных его уровнях (планета в целом, территории материков, России, своего региона и т.д.);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 понимание особенностей взаимодействия человека и природы на современном этапе его развития с учётом исторических факторов;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 xml:space="preserve">—  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наблюдения, </w:t>
      </w:r>
      <w:r w:rsidRPr="00EE17C7">
        <w:rPr>
          <w:rFonts w:ascii="Times New Roman" w:hAnsi="Times New Roman"/>
          <w:sz w:val="24"/>
          <w:szCs w:val="24"/>
        </w:rPr>
        <w:lastRenderedPageBreak/>
        <w:t>традиции, использование приборов и техники), способствующие изучению, освоению и сохранению географического пространства;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 xml:space="preserve">— 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 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всестороннее изучение географии России, включая различные виды её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—  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5943EF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подходов, основанных на взаимосвязи глобальной, региональной и краеведческой составляющих.</w:t>
      </w:r>
    </w:p>
    <w:p w:rsidR="005943EF" w:rsidRPr="00EE17C7" w:rsidRDefault="00EE17C7" w:rsidP="00EE17C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46E4" w:rsidRPr="00EE17C7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</w:t>
      </w:r>
      <w:r w:rsidR="008E46E4" w:rsidRPr="00EE17C7">
        <w:rPr>
          <w:rFonts w:ascii="Times New Roman" w:hAnsi="Times New Roman"/>
          <w:i/>
          <w:iCs/>
          <w:sz w:val="24"/>
          <w:szCs w:val="24"/>
        </w:rPr>
        <w:t xml:space="preserve">проектную и исследовательскую деятельность, </w:t>
      </w:r>
      <w:r w:rsidR="008E46E4" w:rsidRPr="00EE17C7">
        <w:rPr>
          <w:rFonts w:ascii="Times New Roman" w:hAnsi="Times New Roman"/>
          <w:sz w:val="24"/>
          <w:szCs w:val="24"/>
        </w:rPr>
        <w:t xml:space="preserve">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Обучающиеся включаются в </w:t>
      </w:r>
      <w:r w:rsidR="008E46E4" w:rsidRPr="00EE17C7">
        <w:rPr>
          <w:rFonts w:ascii="Times New Roman" w:hAnsi="Times New Roman"/>
          <w:i/>
          <w:iCs/>
          <w:sz w:val="24"/>
          <w:szCs w:val="24"/>
        </w:rPr>
        <w:t xml:space="preserve">коммуникативную учебную деятельность, </w:t>
      </w:r>
      <w:r w:rsidR="008E46E4" w:rsidRPr="00EE17C7">
        <w:rPr>
          <w:rFonts w:ascii="Times New Roman" w:hAnsi="Times New Roman"/>
          <w:sz w:val="24"/>
          <w:szCs w:val="24"/>
        </w:rPr>
        <w:t>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5943EF" w:rsidRPr="00EE17C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8E46E4" w:rsidRPr="00EE17C7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Ind w:w="9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04"/>
        <w:gridCol w:w="4665"/>
        <w:gridCol w:w="4069"/>
      </w:tblGrid>
      <w:tr w:rsidR="005943EF" w:rsidRPr="00EE17C7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943EF" w:rsidRPr="00EE17C7" w:rsidRDefault="008E46E4" w:rsidP="00EE17C7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Урока п.п</w:t>
            </w:r>
          </w:p>
        </w:tc>
        <w:tc>
          <w:tcPr>
            <w:tcW w:w="4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 по авторской программе  часы из резерва</w:t>
            </w:r>
          </w:p>
        </w:tc>
      </w:tr>
      <w:tr w:rsidR="005943EF" w:rsidRPr="00EE17C7">
        <w:trPr>
          <w:cantSplit/>
          <w:trHeight w:val="330"/>
        </w:trPr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0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3EF" w:rsidRPr="00EE17C7">
        <w:trPr>
          <w:cantSplit/>
          <w:trHeight w:val="330"/>
        </w:trPr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Регионы России </w:t>
            </w:r>
          </w:p>
        </w:tc>
        <w:tc>
          <w:tcPr>
            <w:tcW w:w="40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43EF" w:rsidRPr="00EE17C7">
        <w:trPr>
          <w:cantSplit/>
          <w:trHeight w:val="330"/>
        </w:trPr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Европейская Россия </w:t>
            </w:r>
          </w:p>
        </w:tc>
        <w:tc>
          <w:tcPr>
            <w:tcW w:w="40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32+1</w:t>
            </w:r>
          </w:p>
        </w:tc>
      </w:tr>
      <w:tr w:rsidR="005943EF" w:rsidRPr="00EE17C7">
        <w:trPr>
          <w:cantSplit/>
          <w:trHeight w:val="330"/>
        </w:trPr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Азиатская Россия </w:t>
            </w:r>
          </w:p>
        </w:tc>
        <w:tc>
          <w:tcPr>
            <w:tcW w:w="40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16+5</w:t>
            </w:r>
          </w:p>
        </w:tc>
      </w:tr>
      <w:tr w:rsidR="005943EF" w:rsidRPr="00EE17C7">
        <w:trPr>
          <w:cantSplit/>
          <w:trHeight w:val="330"/>
        </w:trPr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40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43EF" w:rsidRPr="00EE17C7">
        <w:trPr>
          <w:cantSplit/>
          <w:trHeight w:val="330"/>
        </w:trPr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0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C7">
        <w:rPr>
          <w:rFonts w:ascii="Times New Roman" w:hAnsi="Times New Roman"/>
          <w:sz w:val="24"/>
          <w:szCs w:val="24"/>
        </w:rPr>
        <w:t xml:space="preserve">                   </w:t>
      </w:r>
    </w:p>
    <w:p w:rsidR="005943EF" w:rsidRPr="00EE17C7" w:rsidRDefault="00F35F17" w:rsidP="00EE17C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8E46E4" w:rsidRPr="00EE17C7">
        <w:rPr>
          <w:rFonts w:ascii="Times New Roman" w:hAnsi="Times New Roman"/>
          <w:b/>
          <w:bCs/>
          <w:sz w:val="24"/>
          <w:szCs w:val="24"/>
        </w:rPr>
        <w:t>СОДЕРЖАНИЕ ТЕМ  УЧЕБНОГО КУРСА ГЕОГРАФИИ</w:t>
      </w:r>
    </w:p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7C7" w:rsidRDefault="008E46E4" w:rsidP="00EE17C7">
      <w:pPr>
        <w:pStyle w:val="ab"/>
        <w:spacing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EE17C7">
        <w:rPr>
          <w:rFonts w:ascii="Times New Roman" w:hAnsi="Times New Roman" w:cs="Times New Roman"/>
          <w:b/>
          <w:bCs/>
        </w:rPr>
        <w:lastRenderedPageBreak/>
        <w:t>ГЕОГРАФИЯ. РОССИЯ</w:t>
      </w:r>
    </w:p>
    <w:p w:rsidR="005943EF" w:rsidRPr="00EE17C7" w:rsidRDefault="008E46E4" w:rsidP="00EE17C7">
      <w:pPr>
        <w:pStyle w:val="ab"/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  <w:b/>
          <w:bCs/>
        </w:rPr>
        <w:t>9 класс       </w:t>
      </w:r>
      <w:r w:rsidRPr="00EE17C7">
        <w:rPr>
          <w:rStyle w:val="a4"/>
          <w:rFonts w:ascii="Times New Roman" w:hAnsi="Times New Roman" w:cs="Times New Roman"/>
          <w:b/>
          <w:bCs/>
        </w:rPr>
        <w:t>(70 ч; 2 ч в неделю; 10 ч — резервное время)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Регионы России (</w:t>
      </w:r>
      <w:r w:rsidRPr="00EE17C7">
        <w:rPr>
          <w:rStyle w:val="a4"/>
          <w:rFonts w:ascii="Times New Roman" w:hAnsi="Times New Roman" w:cs="Times New Roman"/>
        </w:rPr>
        <w:t>12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Понятия «район» и «районирование». Подходы к районированию. Вклад П. П. Семенова-Тян-Шанского, Н. Н. Баранского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Особенности природных регионов России. Восточно-Европейская и Западно-Сибирская равнины. Урал и горы Южной Сибири. Восточная и Северо-Восточная Сибирь. Северный Кавказ и Дальний Восток.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Экологическая ситуация в России. Виды экологических ситуаций. Экологические проблемы. Экологическая безопасность России.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Pr="00EE17C7">
        <w:rPr>
          <w:rStyle w:val="a4"/>
          <w:rFonts w:ascii="Times New Roman" w:hAnsi="Times New Roman" w:cs="Times New Roman"/>
        </w:rPr>
        <w:t>Географическая исследовательская практика</w:t>
      </w:r>
      <w:r w:rsidRPr="00EE17C7">
        <w:rPr>
          <w:rFonts w:ascii="Times New Roman" w:hAnsi="Times New Roman" w:cs="Times New Roman"/>
        </w:rPr>
        <w:t xml:space="preserve"> (Учимся с «Полярной звездой» — 1, 2 и 3). Готовимся к экзамену. Изучаем изображения Земли из Космоса. Анализируем проблему. 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 xml:space="preserve">Практикум. </w:t>
      </w:r>
      <w:r w:rsidRPr="00EE17C7">
        <w:rPr>
          <w:rFonts w:ascii="Times New Roman" w:hAnsi="Times New Roman" w:cs="Times New Roman"/>
        </w:rPr>
        <w:t>1. Выявление особенностей изображения Земли с помощью космических снимков и компьютерных программ. 2. Оценка экологической ситуации в различных регионах России на основе экологической карты, материалов периодической печати.</w:t>
      </w:r>
    </w:p>
    <w:p w:rsidR="005943EF" w:rsidRPr="00EE17C7" w:rsidRDefault="00EE17C7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46E4" w:rsidRPr="00EE17C7">
        <w:rPr>
          <w:rFonts w:ascii="Times New Roman" w:hAnsi="Times New Roman" w:cs="Times New Roman"/>
          <w:b/>
        </w:rPr>
        <w:t>ЕВРОПЕЙСКАЯ РОССИЯ</w:t>
      </w:r>
      <w:r w:rsidR="008E46E4" w:rsidRPr="00EE17C7">
        <w:rPr>
          <w:rFonts w:ascii="Times New Roman" w:hAnsi="Times New Roman" w:cs="Times New Roman"/>
        </w:rPr>
        <w:t xml:space="preserve"> (</w:t>
      </w:r>
      <w:r w:rsidR="008E46E4" w:rsidRPr="00EE17C7">
        <w:rPr>
          <w:rStyle w:val="a4"/>
          <w:rFonts w:ascii="Times New Roman" w:hAnsi="Times New Roman" w:cs="Times New Roman"/>
        </w:rPr>
        <w:t>33 ч</w:t>
      </w:r>
      <w:r w:rsidR="008E46E4" w:rsidRPr="00EE17C7">
        <w:rPr>
          <w:rFonts w:ascii="Times New Roman" w:hAnsi="Times New Roman" w:cs="Times New Roman"/>
        </w:rPr>
        <w:t>)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</w:t>
      </w:r>
      <w:r w:rsidRPr="00EE17C7">
        <w:rPr>
          <w:rStyle w:val="a4"/>
          <w:rFonts w:ascii="Times New Roman" w:hAnsi="Times New Roman" w:cs="Times New Roman"/>
        </w:rPr>
        <w:t>Тема 1. </w:t>
      </w:r>
      <w:r w:rsidRPr="00EE17C7">
        <w:rPr>
          <w:rFonts w:ascii="Times New Roman" w:hAnsi="Times New Roman" w:cs="Times New Roman"/>
        </w:rPr>
        <w:t>Центральная Россия (</w:t>
      </w:r>
      <w:r w:rsidRPr="00EE17C7">
        <w:rPr>
          <w:rStyle w:val="a4"/>
          <w:rFonts w:ascii="Times New Roman" w:hAnsi="Times New Roman" w:cs="Times New Roman"/>
        </w:rPr>
        <w:t>10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  <w:r w:rsidRPr="00EE17C7">
        <w:rPr>
          <w:rFonts w:ascii="Times New Roman" w:hAnsi="Times New Roman" w:cs="Times New Roman"/>
        </w:rPr>
        <w:br/>
        <w:t>      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Pr="00EE17C7">
        <w:rPr>
          <w:rFonts w:ascii="Times New Roman" w:hAnsi="Times New Roman" w:cs="Times New Roman"/>
        </w:rPr>
        <w:br/>
        <w:t>      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Волго-Вятский район. Своеобразие района.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Москва — столица России. Московская агломерация. Функции Москвы. Подмосковье.</w:t>
      </w:r>
      <w:r w:rsidRPr="00EE17C7">
        <w:rPr>
          <w:rFonts w:ascii="Times New Roman" w:hAnsi="Times New Roman" w:cs="Times New Roman"/>
        </w:rPr>
        <w:br/>
        <w:t>      Центрально-Черноземный район. Особенности и проблемы. Специализация хозяйства.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Pr="00EE17C7">
        <w:rPr>
          <w:rFonts w:ascii="Times New Roman" w:hAnsi="Times New Roman" w:cs="Times New Roman"/>
        </w:rPr>
        <w:t>(Учимся с «Полярной звездой» — 4 и 5). Работаем с текстом. Готовимся к дискуссии.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Pr="00EE17C7">
        <w:rPr>
          <w:rStyle w:val="a4"/>
          <w:rFonts w:ascii="Times New Roman" w:hAnsi="Times New Roman" w:cs="Times New Roman"/>
        </w:rPr>
        <w:t xml:space="preserve">Практикум. </w:t>
      </w:r>
      <w:r w:rsidRPr="00EE17C7">
        <w:rPr>
          <w:rFonts w:ascii="Times New Roman" w:hAnsi="Times New Roman" w:cs="Times New Roman"/>
        </w:rPr>
        <w:t>Создание образа региона на основе текста и карт учебника, других источников информации.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</w:t>
      </w:r>
      <w:r w:rsidRPr="00EE17C7">
        <w:rPr>
          <w:rStyle w:val="a4"/>
          <w:rFonts w:ascii="Times New Roman" w:hAnsi="Times New Roman" w:cs="Times New Roman"/>
        </w:rPr>
        <w:t>Тема 2. </w:t>
      </w:r>
      <w:r w:rsidRPr="00EE17C7">
        <w:rPr>
          <w:rFonts w:ascii="Times New Roman" w:hAnsi="Times New Roman" w:cs="Times New Roman"/>
        </w:rPr>
        <w:t>Северо-Запад (</w:t>
      </w:r>
      <w:r w:rsidRPr="00EE17C7">
        <w:rPr>
          <w:rStyle w:val="a4"/>
          <w:rFonts w:ascii="Times New Roman" w:hAnsi="Times New Roman" w:cs="Times New Roman"/>
        </w:rPr>
        <w:t>5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Географическое положение. Состав и соседи района. Природа района. Оценка природно-ресурсного потенциала.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Этапы освоения территории. Древние города Северо-Запада. Великий Новгород.</w:t>
      </w:r>
      <w:r w:rsidRPr="00EE17C7">
        <w:rPr>
          <w:rFonts w:ascii="Times New Roman" w:hAnsi="Times New Roman" w:cs="Times New Roman"/>
        </w:rPr>
        <w:br/>
        <w:t xml:space="preserve">      Отрасли специализации. Крупнейшие порты. Особенности сельской местности. </w:t>
      </w:r>
      <w:r w:rsidRPr="00EE17C7">
        <w:rPr>
          <w:rFonts w:ascii="Times New Roman" w:hAnsi="Times New Roman" w:cs="Times New Roman"/>
        </w:rPr>
        <w:br/>
        <w:t>      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Санкт-Петербург. Особенности планировки и облика. Промышленность, наука, культура</w:t>
      </w:r>
      <w:r w:rsidR="00F35F17">
        <w:rPr>
          <w:rFonts w:ascii="Times New Roman" w:hAnsi="Times New Roman" w:cs="Times New Roman"/>
        </w:rPr>
        <w:t>. Экологические проблемы города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Pr="00EE17C7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Pr="00EE17C7">
        <w:rPr>
          <w:rFonts w:ascii="Times New Roman" w:hAnsi="Times New Roman" w:cs="Times New Roman"/>
        </w:rPr>
        <w:t>(Учимся с «Полярной звездой» — 6). Создаем электронную презентацию «Санкт-Петербург — вторая столица России».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 xml:space="preserve">Практикум. </w:t>
      </w:r>
      <w:r w:rsidRPr="00EE17C7">
        <w:rPr>
          <w:rFonts w:ascii="Times New Roman" w:hAnsi="Times New Roman" w:cs="Times New Roman"/>
        </w:rPr>
        <w:t>Подготовка сообщения «Санкт-Петербург в системе мировых культурных ценностей».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</w:t>
      </w:r>
      <w:r w:rsidRPr="00EE17C7">
        <w:rPr>
          <w:rStyle w:val="a4"/>
          <w:rFonts w:ascii="Times New Roman" w:hAnsi="Times New Roman" w:cs="Times New Roman"/>
        </w:rPr>
        <w:t>Тема 3. </w:t>
      </w:r>
      <w:r w:rsidRPr="00EE17C7">
        <w:rPr>
          <w:rFonts w:ascii="Times New Roman" w:hAnsi="Times New Roman" w:cs="Times New Roman"/>
        </w:rPr>
        <w:t>Европейский Север (</w:t>
      </w:r>
      <w:r w:rsidRPr="00EE17C7">
        <w:rPr>
          <w:rStyle w:val="a4"/>
          <w:rFonts w:ascii="Times New Roman" w:hAnsi="Times New Roman" w:cs="Times New Roman"/>
        </w:rPr>
        <w:t>4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 xml:space="preserve">      Географическое положение. Состав и соседи района. Оценка природно-ресурсного </w:t>
      </w:r>
      <w:r w:rsidRPr="00EE17C7">
        <w:rPr>
          <w:rFonts w:ascii="Times New Roman" w:hAnsi="Times New Roman" w:cs="Times New Roman"/>
        </w:rPr>
        <w:lastRenderedPageBreak/>
        <w:t>потенциала.</w:t>
      </w:r>
      <w:r w:rsidRPr="00EE17C7">
        <w:rPr>
          <w:rFonts w:ascii="Times New Roman" w:hAnsi="Times New Roman" w:cs="Times New Roman"/>
        </w:rPr>
        <w:br/>
        <w:t xml:space="preserve">      Этапы освоения территории. Роль моря на разных этапах развития района. </w:t>
      </w:r>
      <w:r w:rsidRPr="00EE17C7">
        <w:rPr>
          <w:rFonts w:ascii="Times New Roman" w:hAnsi="Times New Roman" w:cs="Times New Roman"/>
        </w:rPr>
        <w:br/>
        <w:t>      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Pr="00EE17C7">
        <w:rPr>
          <w:rFonts w:ascii="Times New Roman" w:hAnsi="Times New Roman" w:cs="Times New Roman"/>
        </w:rPr>
        <w:t>(Учимся с «Полярной звездой» — 7). Составляем карту.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Pr="00EE17C7">
        <w:rPr>
          <w:rStyle w:val="a4"/>
          <w:rFonts w:ascii="Times New Roman" w:hAnsi="Times New Roman" w:cs="Times New Roman"/>
        </w:rPr>
        <w:t xml:space="preserve">Практикум. </w:t>
      </w:r>
      <w:r w:rsidRPr="00EE17C7">
        <w:rPr>
          <w:rFonts w:ascii="Times New Roman" w:hAnsi="Times New Roman" w:cs="Times New Roman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</w:t>
      </w:r>
      <w:r w:rsidRPr="00EE17C7">
        <w:rPr>
          <w:rStyle w:val="a4"/>
          <w:rFonts w:ascii="Times New Roman" w:hAnsi="Times New Roman" w:cs="Times New Roman"/>
        </w:rPr>
        <w:t>Тема 4. </w:t>
      </w:r>
      <w:r w:rsidRPr="00EE17C7">
        <w:rPr>
          <w:rFonts w:ascii="Times New Roman" w:hAnsi="Times New Roman" w:cs="Times New Roman"/>
        </w:rPr>
        <w:t>Северный Кавказ (</w:t>
      </w:r>
      <w:r w:rsidRPr="00EE17C7">
        <w:rPr>
          <w:rStyle w:val="a4"/>
          <w:rFonts w:ascii="Times New Roman" w:hAnsi="Times New Roman" w:cs="Times New Roman"/>
        </w:rPr>
        <w:t>4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</w:t>
      </w:r>
      <w:r w:rsidRPr="00EE17C7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Pr="00EE17C7">
        <w:rPr>
          <w:rFonts w:ascii="Times New Roman" w:hAnsi="Times New Roman" w:cs="Times New Roman"/>
        </w:rPr>
        <w:t>(Учимся с «Полярной звездой» — 8). Разрабатываем проект.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 xml:space="preserve">Практикум. </w:t>
      </w:r>
      <w:r w:rsidRPr="00EE17C7">
        <w:rPr>
          <w:rFonts w:ascii="Times New Roman" w:hAnsi="Times New Roman" w:cs="Times New Roman"/>
        </w:rPr>
        <w:t>1. Оценка природных условий и ресурсов Северного Кавказа на основе тематических карт. 2. Составление прогноза перспектив развития рекреационного хозяйства.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</w:t>
      </w:r>
      <w:r w:rsidRPr="00EE17C7">
        <w:rPr>
          <w:rStyle w:val="a4"/>
          <w:rFonts w:ascii="Times New Roman" w:hAnsi="Times New Roman" w:cs="Times New Roman"/>
        </w:rPr>
        <w:t>Тема 5. </w:t>
      </w:r>
      <w:r w:rsidRPr="00EE17C7">
        <w:rPr>
          <w:rFonts w:ascii="Times New Roman" w:hAnsi="Times New Roman" w:cs="Times New Roman"/>
        </w:rPr>
        <w:t>Поволжье (</w:t>
      </w:r>
      <w:r w:rsidRPr="00EE17C7">
        <w:rPr>
          <w:rStyle w:val="a4"/>
          <w:rFonts w:ascii="Times New Roman" w:hAnsi="Times New Roman" w:cs="Times New Roman"/>
        </w:rPr>
        <w:t>4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Географическое положение. Состав и соседи района. Природные условия и ресурсы. Волга — главная хозяйственная ось района.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Освоение территории и население. Этническое разнообразие и взаимодействие народов Поволжья. Крупные города. Волжские города-миллионеры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Хозяйственное развитие района. Отрасли специализации. Экологические проблемы и перспективы развития Поволжья.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Pr="00EE17C7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Pr="00EE17C7">
        <w:rPr>
          <w:rFonts w:ascii="Times New Roman" w:hAnsi="Times New Roman" w:cs="Times New Roman"/>
        </w:rPr>
        <w:t>(Учимся с «Полярной звездой» — 9). Готовимся к дискуссии «Экологические проблемы Поволжья».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</w:t>
      </w:r>
      <w:r w:rsidRPr="00EE17C7">
        <w:rPr>
          <w:rStyle w:val="a4"/>
          <w:rFonts w:ascii="Times New Roman" w:hAnsi="Times New Roman" w:cs="Times New Roman"/>
        </w:rPr>
        <w:t>Тема 6. </w:t>
      </w:r>
      <w:r w:rsidRPr="00EE17C7">
        <w:rPr>
          <w:rFonts w:ascii="Times New Roman" w:hAnsi="Times New Roman" w:cs="Times New Roman"/>
        </w:rPr>
        <w:t>Урал (</w:t>
      </w:r>
      <w:r w:rsidRPr="00EE17C7">
        <w:rPr>
          <w:rStyle w:val="a4"/>
          <w:rFonts w:ascii="Times New Roman" w:hAnsi="Times New Roman" w:cs="Times New Roman"/>
        </w:rPr>
        <w:t>5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</w:t>
      </w:r>
      <w:r w:rsidR="00F35F17">
        <w:rPr>
          <w:rFonts w:ascii="Times New Roman" w:hAnsi="Times New Roman" w:cs="Times New Roman"/>
        </w:rPr>
        <w:t xml:space="preserve"> </w:t>
      </w:r>
      <w:r w:rsidRPr="00EE17C7">
        <w:rPr>
          <w:rFonts w:ascii="Times New Roman" w:hAnsi="Times New Roman" w:cs="Times New Roman"/>
        </w:rPr>
        <w:t xml:space="preserve"> Ильменский заповедник.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 xml:space="preserve">      Этапы освоения территории и развития хозяйства Урала. </w:t>
      </w:r>
    </w:p>
    <w:p w:rsidR="00F35F17" w:rsidRDefault="00F35F17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E46E4" w:rsidRPr="00EE17C7">
        <w:rPr>
          <w:rFonts w:ascii="Times New Roman" w:hAnsi="Times New Roman" w:cs="Times New Roman"/>
        </w:rPr>
        <w:t>тарейший</w:t>
      </w:r>
      <w:r>
        <w:rPr>
          <w:rFonts w:ascii="Times New Roman" w:hAnsi="Times New Roman" w:cs="Times New Roman"/>
        </w:rPr>
        <w:t xml:space="preserve"> </w:t>
      </w:r>
      <w:r w:rsidR="008E46E4" w:rsidRPr="00EE17C7">
        <w:rPr>
          <w:rFonts w:ascii="Times New Roman" w:hAnsi="Times New Roman" w:cs="Times New Roman"/>
        </w:rPr>
        <w:t xml:space="preserve">горнопромышленный район России. Специализация района. Современное хозяйство Урала. 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Pr="00EE17C7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Pr="00EE17C7">
        <w:rPr>
          <w:rFonts w:ascii="Times New Roman" w:hAnsi="Times New Roman" w:cs="Times New Roman"/>
        </w:rPr>
        <w:t>(Учимся с «Полярной звездой» — 10). Анализируем ситуацию «Специфика проблем Урала».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Pr="00EE17C7">
        <w:rPr>
          <w:rStyle w:val="a4"/>
          <w:rFonts w:ascii="Times New Roman" w:hAnsi="Times New Roman" w:cs="Times New Roman"/>
        </w:rPr>
        <w:t xml:space="preserve">Практикум. </w:t>
      </w:r>
      <w:r w:rsidRPr="00EE17C7">
        <w:rPr>
          <w:rFonts w:ascii="Times New Roman" w:hAnsi="Times New Roman" w:cs="Times New Roman"/>
        </w:rPr>
        <w:t>Сравнение природных условий, ресурсов и особенностей хозяйственного развития западной и восточной частей Урала.</w:t>
      </w:r>
    </w:p>
    <w:p w:rsidR="005943EF" w:rsidRPr="00EE17C7" w:rsidRDefault="00EE17C7" w:rsidP="00EE17C7">
      <w:pPr>
        <w:pStyle w:val="ab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8E46E4" w:rsidRPr="00EE17C7">
        <w:rPr>
          <w:rFonts w:ascii="Times New Roman" w:hAnsi="Times New Roman" w:cs="Times New Roman"/>
          <w:b/>
        </w:rPr>
        <w:t>АЗИАТСКАЯ РОССИЯ (</w:t>
      </w:r>
      <w:r w:rsidR="008E46E4" w:rsidRPr="00EE17C7">
        <w:rPr>
          <w:rStyle w:val="a4"/>
          <w:rFonts w:ascii="Times New Roman" w:hAnsi="Times New Roman" w:cs="Times New Roman"/>
          <w:b/>
        </w:rPr>
        <w:t>16 ч</w:t>
      </w:r>
      <w:r w:rsidR="008E46E4" w:rsidRPr="00EE17C7">
        <w:rPr>
          <w:rFonts w:ascii="Times New Roman" w:hAnsi="Times New Roman" w:cs="Times New Roman"/>
          <w:b/>
        </w:rPr>
        <w:t>)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</w:t>
      </w:r>
      <w:r w:rsidRPr="00EE17C7">
        <w:rPr>
          <w:rStyle w:val="a4"/>
          <w:rFonts w:ascii="Times New Roman" w:hAnsi="Times New Roman" w:cs="Times New Roman"/>
        </w:rPr>
        <w:t>Тема 7. </w:t>
      </w:r>
      <w:r w:rsidRPr="00EE17C7">
        <w:rPr>
          <w:rFonts w:ascii="Times New Roman" w:hAnsi="Times New Roman" w:cs="Times New Roman"/>
        </w:rPr>
        <w:t>Сибирь (</w:t>
      </w:r>
      <w:r w:rsidRPr="00EE17C7">
        <w:rPr>
          <w:rStyle w:val="a4"/>
          <w:rFonts w:ascii="Times New Roman" w:hAnsi="Times New Roman" w:cs="Times New Roman"/>
        </w:rPr>
        <w:t>7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 xml:space="preserve">      Пространство Сибири. Состав территории. Географическое положение. Природные условия и ресурсы. Особенности речной сети. Многолетняя мерзлота. </w:t>
      </w:r>
      <w:r w:rsidRPr="00EE17C7">
        <w:rPr>
          <w:rFonts w:ascii="Times New Roman" w:hAnsi="Times New Roman" w:cs="Times New Roman"/>
        </w:rPr>
        <w:br/>
        <w:t>      Заселение и освоение территории. Население. Жизнь, быт и занятия населения. Коренные народы.</w:t>
      </w:r>
      <w:r w:rsidRPr="00EE17C7">
        <w:rPr>
          <w:rFonts w:ascii="Times New Roman" w:hAnsi="Times New Roman" w:cs="Times New Roman"/>
        </w:rPr>
        <w:br/>
      </w:r>
      <w:r w:rsidRPr="00EE17C7">
        <w:rPr>
          <w:rFonts w:ascii="Times New Roman" w:hAnsi="Times New Roman" w:cs="Times New Roman"/>
        </w:rPr>
        <w:lastRenderedPageBreak/>
        <w:t>      Роль транспорта в освоении территории. Транссибирская магистраль. Хозяйственное развитие. Отрасли специализации.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 xml:space="preserve">      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 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Pr="00EE17C7">
        <w:rPr>
          <w:rStyle w:val="a4"/>
          <w:rFonts w:ascii="Times New Roman" w:hAnsi="Times New Roman" w:cs="Times New Roman"/>
        </w:rPr>
        <w:t xml:space="preserve">Практикум. </w:t>
      </w:r>
      <w:r w:rsidRPr="00EE17C7">
        <w:rPr>
          <w:rFonts w:ascii="Times New Roman" w:hAnsi="Times New Roman" w:cs="Times New Roman"/>
        </w:rPr>
        <w:t>Сравнение отраслей специализации Урала и Западной Сибири.</w:t>
      </w:r>
      <w:r w:rsidRPr="00EE17C7">
        <w:rPr>
          <w:rFonts w:ascii="Times New Roman" w:hAnsi="Times New Roman" w:cs="Times New Roman"/>
        </w:rPr>
        <w:br/>
        <w:t>      Восточная Сибирь. Состав района. Отрасли специализации Восточной Сибири. Байкал — объект Всемирного природного наследия.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Крупные города: Красноярск, Иркутск. Проблемы и перспективы развития района.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Pr="00EE17C7">
        <w:rPr>
          <w:rFonts w:ascii="Times New Roman" w:hAnsi="Times New Roman" w:cs="Times New Roman"/>
        </w:rPr>
        <w:t>(Учимся с «Полярной звездой» — 11). Разрабатываем проект «Путешествие по Транссибирской железной дороге».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 xml:space="preserve">Практикум. </w:t>
      </w:r>
      <w:r w:rsidRPr="00EE17C7">
        <w:rPr>
          <w:rFonts w:ascii="Times New Roman" w:hAnsi="Times New Roman" w:cs="Times New Roman"/>
        </w:rPr>
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 Создание (описание) образа Восточной Сибири на основе материала параграфа и дополнительной литературы.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</w:t>
      </w:r>
      <w:r w:rsidRPr="00EE17C7">
        <w:rPr>
          <w:rStyle w:val="a4"/>
          <w:rFonts w:ascii="Times New Roman" w:hAnsi="Times New Roman" w:cs="Times New Roman"/>
        </w:rPr>
        <w:t>Тема 8. </w:t>
      </w:r>
      <w:r w:rsidRPr="00EE17C7">
        <w:rPr>
          <w:rFonts w:ascii="Times New Roman" w:hAnsi="Times New Roman" w:cs="Times New Roman"/>
        </w:rPr>
        <w:t>Дальний Восток (</w:t>
      </w:r>
      <w:r w:rsidRPr="00EE17C7">
        <w:rPr>
          <w:rStyle w:val="a4"/>
          <w:rFonts w:ascii="Times New Roman" w:hAnsi="Times New Roman" w:cs="Times New Roman"/>
        </w:rPr>
        <w:t>4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  <w:r w:rsidRPr="00EE17C7">
        <w:rPr>
          <w:rFonts w:ascii="Times New Roman" w:hAnsi="Times New Roman" w:cs="Times New Roman"/>
        </w:rPr>
        <w:br/>
        <w:t xml:space="preserve">      Освоение территории. Исследователи Дальнего Востока. Население. Коренные народы. Особенности половозрастного состава населения. 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Pr="00EE17C7">
        <w:rPr>
          <w:rFonts w:ascii="Times New Roman" w:hAnsi="Times New Roman" w:cs="Times New Roman"/>
        </w:rPr>
        <w:t>(Учимся с «Полярной звездой» — 12). Разрабатываем проект «Развитие Дальнего Востока в первой половине XXI века»..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 xml:space="preserve">Практикум. </w:t>
      </w:r>
      <w:r w:rsidRPr="00EE17C7">
        <w:rPr>
          <w:rFonts w:ascii="Times New Roman" w:hAnsi="Times New Roman" w:cs="Times New Roman"/>
        </w:rPr>
        <w:t>1. Оценка географического положения Дальнего Востока и его влияния на хозяйство региона (с использованием географических карт). 2. Разработка и обоснование варианта прокладки новых железных дорог по Сибири и Дальнему Востоку.</w:t>
      </w:r>
    </w:p>
    <w:p w:rsidR="005943EF" w:rsidRPr="00EE17C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Заключение (</w:t>
      </w:r>
      <w:r w:rsidRPr="00EE17C7">
        <w:rPr>
          <w:rStyle w:val="a4"/>
          <w:rFonts w:ascii="Times New Roman" w:hAnsi="Times New Roman" w:cs="Times New Roman"/>
        </w:rPr>
        <w:t>5 ч</w:t>
      </w:r>
      <w:r w:rsidRPr="00EE17C7">
        <w:rPr>
          <w:rFonts w:ascii="Times New Roman" w:hAnsi="Times New Roman" w:cs="Times New Roman"/>
        </w:rPr>
        <w:t>)</w:t>
      </w:r>
    </w:p>
    <w:p w:rsidR="00F35F17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  <w:r w:rsidRPr="00EE17C7">
        <w:rPr>
          <w:rFonts w:ascii="Times New Roman" w:hAnsi="Times New Roman" w:cs="Times New Roman"/>
        </w:rPr>
        <w:br/>
        <w:t>      Сфера влияния России. Геополитическое и экономическое влияние.</w:t>
      </w:r>
    </w:p>
    <w:p w:rsidR="005943EF" w:rsidRDefault="008E46E4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Pr="00EE17C7">
        <w:rPr>
          <w:rStyle w:val="a4"/>
          <w:rFonts w:ascii="Times New Roman" w:hAnsi="Times New Roman" w:cs="Times New Roman"/>
        </w:rPr>
        <w:t>Географическая исследовательская практика</w:t>
      </w:r>
      <w:r w:rsidRPr="00EE17C7">
        <w:rPr>
          <w:rFonts w:ascii="Times New Roman" w:hAnsi="Times New Roman" w:cs="Times New Roman"/>
        </w:rPr>
        <w:t xml:space="preserve"> (Учимся с «Полярной звездой» — 13 и 14). Готовим реферат. Изучаем свой край. </w:t>
      </w:r>
    </w:p>
    <w:p w:rsidR="00F35F17" w:rsidRPr="00EE17C7" w:rsidRDefault="00F35F17" w:rsidP="00EE17C7">
      <w:pPr>
        <w:pStyle w:val="ab"/>
        <w:spacing w:line="240" w:lineRule="auto"/>
        <w:jc w:val="both"/>
        <w:rPr>
          <w:rFonts w:ascii="Times New Roman" w:hAnsi="Times New Roman" w:cs="Times New Roman"/>
        </w:rPr>
      </w:pPr>
    </w:p>
    <w:p w:rsidR="005943EF" w:rsidRPr="00F35F17" w:rsidRDefault="00F35F17" w:rsidP="00F35F17">
      <w:pPr>
        <w:pStyle w:val="ab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F35F17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EE17C7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В  результате изучения курса «География. Россия» в 9 классе ученик должен:</w:t>
      </w:r>
      <w:r w:rsidRPr="00EE17C7">
        <w:rPr>
          <w:rFonts w:ascii="Times New Roman" w:hAnsi="Times New Roman" w:cs="Times New Roman"/>
        </w:rPr>
        <w:br/>
        <w:t>      </w:t>
      </w:r>
      <w:r w:rsidRPr="00EE17C7">
        <w:rPr>
          <w:rStyle w:val="a4"/>
          <w:rFonts w:ascii="Times New Roman" w:hAnsi="Times New Roman" w:cs="Times New Roman"/>
        </w:rPr>
        <w:t>1) знать / понимать:</w:t>
      </w:r>
      <w:r w:rsidRPr="00EE17C7">
        <w:rPr>
          <w:rFonts w:ascii="Times New Roman" w:hAnsi="Times New Roman" w:cs="Times New Roman"/>
        </w:rPr>
        <w:t xml:space="preserve"> </w:t>
      </w:r>
      <w:r w:rsidRPr="00EE17C7">
        <w:rPr>
          <w:rFonts w:ascii="Times New Roman" w:hAnsi="Times New Roman" w:cs="Times New Roman"/>
        </w:rPr>
        <w:br/>
        <w:t>    </w:t>
      </w:r>
      <w:r w:rsidR="00EE17C7">
        <w:rPr>
          <w:rFonts w:ascii="Times New Roman" w:hAnsi="Times New Roman" w:cs="Times New Roman"/>
        </w:rPr>
        <w:t xml:space="preserve"> </w:t>
      </w:r>
      <w:r w:rsidRPr="00EE17C7">
        <w:rPr>
          <w:rFonts w:ascii="Times New Roman" w:hAnsi="Times New Roman" w:cs="Times New Roman"/>
        </w:rPr>
        <w:t> </w:t>
      </w:r>
      <w:r w:rsidR="00EE17C7">
        <w:rPr>
          <w:rFonts w:ascii="Times New Roman" w:hAnsi="Times New Roman" w:cs="Times New Roman"/>
        </w:rPr>
        <w:t xml:space="preserve">- </w:t>
      </w:r>
      <w:r w:rsidRPr="00EE17C7">
        <w:rPr>
          <w:rFonts w:ascii="Times New Roman" w:hAnsi="Times New Roman" w:cs="Times New Roman"/>
        </w:rPr>
        <w:t> понятия «район» и «районирование»;</w:t>
      </w:r>
    </w:p>
    <w:p w:rsidR="00EE17C7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="00EE17C7">
        <w:rPr>
          <w:rFonts w:ascii="Times New Roman" w:hAnsi="Times New Roman" w:cs="Times New Roman"/>
        </w:rPr>
        <w:t xml:space="preserve">- </w:t>
      </w:r>
      <w:r w:rsidRPr="00EE17C7">
        <w:rPr>
          <w:rFonts w:ascii="Times New Roman" w:hAnsi="Times New Roman" w:cs="Times New Roman"/>
        </w:rPr>
        <w:t xml:space="preserve"> географического положения, природных условий</w:t>
      </w:r>
      <w:r w:rsidR="00EE17C7">
        <w:rPr>
          <w:rFonts w:ascii="Times New Roman" w:hAnsi="Times New Roman" w:cs="Times New Roman"/>
        </w:rPr>
        <w:t xml:space="preserve"> и ресурсов Центральной России, </w:t>
      </w:r>
      <w:r w:rsidRPr="00EE17C7">
        <w:rPr>
          <w:rFonts w:ascii="Times New Roman" w:hAnsi="Times New Roman" w:cs="Times New Roman"/>
        </w:rPr>
        <w:t>Северо-Запада, Европейского Севера, Северного Кавказа, Поволжья, Урала, Западной Сибири, Восточной Сибири, Дальнего Востока;</w:t>
      </w:r>
    </w:p>
    <w:p w:rsidR="00EE17C7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</w:t>
      </w:r>
      <w:r w:rsidR="00EE17C7">
        <w:rPr>
          <w:rFonts w:ascii="Times New Roman" w:hAnsi="Times New Roman" w:cs="Times New Roman"/>
        </w:rPr>
        <w:t>-</w:t>
      </w:r>
      <w:r w:rsidRPr="00EE17C7">
        <w:rPr>
          <w:rFonts w:ascii="Times New Roman" w:hAnsi="Times New Roman" w:cs="Times New Roman"/>
        </w:rPr>
        <w:t> этапы освоения территорий районов, хозяйственные и культурные особенности крупных городов;</w:t>
      </w:r>
      <w:r w:rsidRPr="00EE17C7">
        <w:rPr>
          <w:rFonts w:ascii="Times New Roman" w:hAnsi="Times New Roman" w:cs="Times New Roman"/>
        </w:rPr>
        <w:br/>
        <w:t>      </w:t>
      </w:r>
      <w:r w:rsidR="00EE17C7">
        <w:rPr>
          <w:rFonts w:ascii="Times New Roman" w:hAnsi="Times New Roman" w:cs="Times New Roman"/>
        </w:rPr>
        <w:t xml:space="preserve">- </w:t>
      </w:r>
      <w:r w:rsidRPr="00EE17C7">
        <w:rPr>
          <w:rFonts w:ascii="Times New Roman" w:hAnsi="Times New Roman" w:cs="Times New Roman"/>
        </w:rPr>
        <w:t>особенности размещения населения, национальный состав, традиции народов;</w:t>
      </w:r>
    </w:p>
    <w:p w:rsidR="00EE17C7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="00EE17C7">
        <w:rPr>
          <w:rFonts w:ascii="Times New Roman" w:hAnsi="Times New Roman" w:cs="Times New Roman"/>
        </w:rPr>
        <w:t xml:space="preserve">- </w:t>
      </w:r>
      <w:r w:rsidRPr="00EE17C7">
        <w:rPr>
          <w:rFonts w:ascii="Times New Roman" w:hAnsi="Times New Roman" w:cs="Times New Roman"/>
        </w:rPr>
        <w:t>особенности жизни и хозяйственной деятельности населения районов;</w:t>
      </w:r>
    </w:p>
    <w:p w:rsidR="00EE17C7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</w:t>
      </w:r>
      <w:r w:rsidR="00EE17C7">
        <w:rPr>
          <w:rFonts w:ascii="Times New Roman" w:hAnsi="Times New Roman" w:cs="Times New Roman"/>
        </w:rPr>
        <w:t xml:space="preserve"> </w:t>
      </w:r>
      <w:r w:rsidRPr="00EE17C7">
        <w:rPr>
          <w:rFonts w:ascii="Times New Roman" w:hAnsi="Times New Roman" w:cs="Times New Roman"/>
        </w:rPr>
        <w:t>  </w:t>
      </w:r>
      <w:r w:rsidR="00EE17C7">
        <w:rPr>
          <w:rFonts w:ascii="Times New Roman" w:hAnsi="Times New Roman" w:cs="Times New Roman"/>
        </w:rPr>
        <w:t>-</w:t>
      </w:r>
      <w:r w:rsidRPr="00EE17C7">
        <w:rPr>
          <w:rFonts w:ascii="Times New Roman" w:hAnsi="Times New Roman" w:cs="Times New Roman"/>
        </w:rPr>
        <w:t> основные природные, культурные и хозяйственные объекты районов;  </w:t>
      </w:r>
    </w:p>
    <w:p w:rsidR="00EE17C7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</w:t>
      </w:r>
      <w:r w:rsidR="00EE17C7">
        <w:rPr>
          <w:rFonts w:ascii="Times New Roman" w:hAnsi="Times New Roman" w:cs="Times New Roman"/>
        </w:rPr>
        <w:t xml:space="preserve">   </w:t>
      </w:r>
      <w:r w:rsidRPr="00EE17C7">
        <w:rPr>
          <w:rFonts w:ascii="Times New Roman" w:hAnsi="Times New Roman" w:cs="Times New Roman"/>
        </w:rPr>
        <w:t>  </w:t>
      </w:r>
      <w:r w:rsidR="00EE17C7">
        <w:rPr>
          <w:rFonts w:ascii="Times New Roman" w:hAnsi="Times New Roman" w:cs="Times New Roman"/>
        </w:rPr>
        <w:t>-</w:t>
      </w:r>
      <w:r w:rsidRPr="00EE17C7">
        <w:rPr>
          <w:rFonts w:ascii="Times New Roman" w:hAnsi="Times New Roman" w:cs="Times New Roman"/>
        </w:rPr>
        <w:t> современные проблемы и тенденции развития природно-хозяйственных районов;</w:t>
      </w:r>
    </w:p>
    <w:p w:rsidR="00EE17C7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</w:t>
      </w:r>
      <w:r w:rsidR="00EE17C7">
        <w:rPr>
          <w:rFonts w:ascii="Times New Roman" w:hAnsi="Times New Roman" w:cs="Times New Roman"/>
        </w:rPr>
        <w:tab/>
      </w:r>
      <w:r w:rsidRPr="00EE17C7">
        <w:rPr>
          <w:rFonts w:ascii="Times New Roman" w:hAnsi="Times New Roman" w:cs="Times New Roman"/>
        </w:rPr>
        <w:t> </w:t>
      </w:r>
      <w:r w:rsidRPr="00EE17C7">
        <w:rPr>
          <w:rStyle w:val="a4"/>
          <w:rFonts w:ascii="Times New Roman" w:hAnsi="Times New Roman" w:cs="Times New Roman"/>
        </w:rPr>
        <w:t>2) уметь:</w:t>
      </w:r>
      <w:r w:rsidRPr="00EE17C7">
        <w:rPr>
          <w:rFonts w:ascii="Times New Roman" w:hAnsi="Times New Roman" w:cs="Times New Roman"/>
        </w:rPr>
        <w:t xml:space="preserve"> </w:t>
      </w:r>
      <w:r w:rsidRPr="00EE17C7">
        <w:rPr>
          <w:rFonts w:ascii="Times New Roman" w:hAnsi="Times New Roman" w:cs="Times New Roman"/>
        </w:rPr>
        <w:br/>
      </w:r>
      <w:r w:rsidRPr="00EE17C7">
        <w:rPr>
          <w:rFonts w:ascii="Times New Roman" w:hAnsi="Times New Roman" w:cs="Times New Roman"/>
        </w:rPr>
        <w:lastRenderedPageBreak/>
        <w:t>     </w:t>
      </w:r>
      <w:r w:rsidR="00EE17C7">
        <w:rPr>
          <w:rFonts w:ascii="Times New Roman" w:hAnsi="Times New Roman" w:cs="Times New Roman"/>
        </w:rPr>
        <w:t xml:space="preserve">- </w:t>
      </w:r>
      <w:r w:rsidRPr="00EE17C7">
        <w:rPr>
          <w:rFonts w:ascii="Times New Roman" w:hAnsi="Times New Roman" w:cs="Times New Roman"/>
        </w:rPr>
        <w:t> определять географическое положение района;</w:t>
      </w:r>
    </w:p>
    <w:p w:rsidR="00EE17C7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</w:t>
      </w:r>
      <w:r w:rsidR="00EE17C7">
        <w:rPr>
          <w:rFonts w:ascii="Times New Roman" w:hAnsi="Times New Roman" w:cs="Times New Roman"/>
        </w:rPr>
        <w:t xml:space="preserve"> </w:t>
      </w:r>
      <w:r w:rsidRPr="00EE17C7">
        <w:rPr>
          <w:rFonts w:ascii="Times New Roman" w:hAnsi="Times New Roman" w:cs="Times New Roman"/>
        </w:rPr>
        <w:t>   </w:t>
      </w:r>
      <w:r w:rsidR="00EE17C7">
        <w:rPr>
          <w:rFonts w:ascii="Times New Roman" w:hAnsi="Times New Roman" w:cs="Times New Roman"/>
        </w:rPr>
        <w:t>-  </w:t>
      </w:r>
      <w:r w:rsidRPr="00EE17C7">
        <w:rPr>
          <w:rFonts w:ascii="Times New Roman" w:hAnsi="Times New Roman" w:cs="Times New Roman"/>
        </w:rPr>
        <w:t>давать характеристику района по плану;</w:t>
      </w:r>
    </w:p>
    <w:p w:rsidR="00EE17C7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</w:t>
      </w:r>
      <w:r w:rsidR="00EE17C7">
        <w:rPr>
          <w:rFonts w:ascii="Times New Roman" w:hAnsi="Times New Roman" w:cs="Times New Roman"/>
        </w:rPr>
        <w:t xml:space="preserve">- </w:t>
      </w:r>
      <w:r w:rsidRPr="00EE17C7">
        <w:rPr>
          <w:rFonts w:ascii="Times New Roman" w:hAnsi="Times New Roman" w:cs="Times New Roman"/>
        </w:rPr>
        <w:t> давать сравнительную характеристику районов по плану;</w:t>
      </w:r>
    </w:p>
    <w:p w:rsidR="007962AE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="00EE17C7">
        <w:rPr>
          <w:rFonts w:ascii="Times New Roman" w:hAnsi="Times New Roman" w:cs="Times New Roman"/>
        </w:rPr>
        <w:t xml:space="preserve">- </w:t>
      </w:r>
      <w:r w:rsidRPr="00EE17C7">
        <w:rPr>
          <w:rFonts w:ascii="Times New Roman" w:hAnsi="Times New Roman" w:cs="Times New Roman"/>
        </w:rPr>
        <w:t>читать топографические планы и туристические карты разных городов и туристических маршрутов;</w:t>
      </w:r>
      <w:r w:rsidRPr="00EE17C7">
        <w:rPr>
          <w:rFonts w:ascii="Times New Roman" w:hAnsi="Times New Roman" w:cs="Times New Roman"/>
        </w:rPr>
        <w:br/>
        <w:t>      </w:t>
      </w:r>
      <w:r w:rsidR="007962AE">
        <w:rPr>
          <w:rFonts w:ascii="Times New Roman" w:hAnsi="Times New Roman" w:cs="Times New Roman"/>
        </w:rPr>
        <w:t xml:space="preserve">- </w:t>
      </w:r>
      <w:r w:rsidRPr="00EE17C7">
        <w:rPr>
          <w:rFonts w:ascii="Times New Roman" w:hAnsi="Times New Roman" w:cs="Times New Roman"/>
        </w:rPr>
        <w:t>работать с материалами периодической печати</w:t>
      </w:r>
    </w:p>
    <w:p w:rsidR="007962AE" w:rsidRDefault="007962AE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="008E46E4" w:rsidRPr="00EE17C7">
        <w:rPr>
          <w:rFonts w:ascii="Times New Roman" w:hAnsi="Times New Roman" w:cs="Times New Roman"/>
        </w:rPr>
        <w:t>определять специализацию района на основе географических карт и статистических данных;</w:t>
      </w:r>
      <w:r w:rsidR="008E46E4" w:rsidRPr="00EE17C7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 xml:space="preserve">- </w:t>
      </w:r>
      <w:r w:rsidR="008E46E4" w:rsidRPr="00EE17C7">
        <w:rPr>
          <w:rFonts w:ascii="Times New Roman" w:hAnsi="Times New Roman" w:cs="Times New Roman"/>
        </w:rPr>
        <w:t>определять хозяйственную ценность природных условий и ресурсов для развития района;</w:t>
      </w:r>
      <w:r w:rsidR="008E46E4" w:rsidRPr="00EE17C7"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tab/>
      </w:r>
      <w:r w:rsidR="008E46E4" w:rsidRPr="00EE17C7">
        <w:rPr>
          <w:rFonts w:ascii="Times New Roman" w:hAnsi="Times New Roman" w:cs="Times New Roman"/>
        </w:rPr>
        <w:t> </w:t>
      </w:r>
      <w:r w:rsidR="008E46E4" w:rsidRPr="00EE17C7">
        <w:rPr>
          <w:rStyle w:val="a4"/>
          <w:rFonts w:ascii="Times New Roman" w:hAnsi="Times New Roman" w:cs="Times New Roman"/>
        </w:rPr>
        <w:t>3) оценивать:</w:t>
      </w:r>
      <w:r w:rsidR="008E46E4" w:rsidRPr="00EE17C7">
        <w:rPr>
          <w:rFonts w:ascii="Times New Roman" w:hAnsi="Times New Roman" w:cs="Times New Roman"/>
        </w:rPr>
        <w:t xml:space="preserve"> </w:t>
      </w:r>
      <w:r w:rsidR="008E46E4" w:rsidRPr="00EE17C7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 xml:space="preserve">- </w:t>
      </w:r>
      <w:r w:rsidR="008E46E4" w:rsidRPr="00EE17C7">
        <w:rPr>
          <w:rFonts w:ascii="Times New Roman" w:hAnsi="Times New Roman" w:cs="Times New Roman"/>
        </w:rPr>
        <w:t>изменения в развитии районов России;</w:t>
      </w:r>
    </w:p>
    <w:p w:rsidR="007962AE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 </w:t>
      </w:r>
      <w:r w:rsidR="007962AE">
        <w:rPr>
          <w:rFonts w:ascii="Times New Roman" w:hAnsi="Times New Roman" w:cs="Times New Roman"/>
        </w:rPr>
        <w:t xml:space="preserve">- </w:t>
      </w:r>
      <w:r w:rsidRPr="00EE17C7">
        <w:rPr>
          <w:rFonts w:ascii="Times New Roman" w:hAnsi="Times New Roman" w:cs="Times New Roman"/>
        </w:rPr>
        <w:t>уникальность и общечеловеческую ценность объектов Всемирного природного и культурного наследия;</w:t>
      </w:r>
    </w:p>
    <w:p w:rsidR="005943EF" w:rsidRDefault="008E46E4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E17C7">
        <w:rPr>
          <w:rFonts w:ascii="Times New Roman" w:hAnsi="Times New Roman" w:cs="Times New Roman"/>
        </w:rPr>
        <w:t>     </w:t>
      </w:r>
      <w:r w:rsidR="007962AE">
        <w:rPr>
          <w:rFonts w:ascii="Times New Roman" w:hAnsi="Times New Roman" w:cs="Times New Roman"/>
        </w:rPr>
        <w:t xml:space="preserve"> -</w:t>
      </w:r>
      <w:r w:rsidRPr="00EE17C7">
        <w:rPr>
          <w:rFonts w:ascii="Times New Roman" w:hAnsi="Times New Roman" w:cs="Times New Roman"/>
        </w:rPr>
        <w:t> положительные и отрицательные изменения природных объектов, явлений, процессов под воздействием хозяйственной деятельности.</w:t>
      </w:r>
    </w:p>
    <w:p w:rsidR="00F35F17" w:rsidRPr="00EE17C7" w:rsidRDefault="00F35F17" w:rsidP="00EE17C7">
      <w:pPr>
        <w:pStyle w:val="ab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943EF" w:rsidRPr="00F35F17" w:rsidRDefault="00F35F17" w:rsidP="00F35F17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F35F17">
        <w:rPr>
          <w:rFonts w:ascii="Times New Roman" w:hAnsi="Times New Roman"/>
          <w:b/>
          <w:sz w:val="24"/>
          <w:szCs w:val="24"/>
        </w:rPr>
        <w:t>КРИТЕРИИ И НОРМЫ ОЦЕНИВАНИЯ ПРЕДМЕТА</w:t>
      </w:r>
    </w:p>
    <w:p w:rsidR="00F35F17" w:rsidRDefault="008E46E4" w:rsidP="00F35F17">
      <w:pPr>
        <w:pStyle w:val="c11"/>
        <w:spacing w:before="0" w:beforeAutospacing="0" w:after="0" w:afterAutospacing="0"/>
        <w:jc w:val="both"/>
        <w:rPr>
          <w:rStyle w:val="c81"/>
          <w:color w:val="2E2E2E"/>
        </w:rPr>
      </w:pPr>
      <w:r w:rsidRPr="00EE17C7">
        <w:rPr>
          <w:rStyle w:val="c0"/>
        </w:rPr>
        <w:t>     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EE17C7">
        <w:rPr>
          <w:rStyle w:val="c7"/>
          <w:color w:val="2E2E2E"/>
        </w:rPr>
        <w:t> </w:t>
      </w:r>
      <w:r w:rsidRPr="00EE17C7">
        <w:rPr>
          <w:rStyle w:val="c81"/>
          <w:color w:val="2E2E2E"/>
        </w:rPr>
        <w:t>Оценка знаний предполагает учёт индивидуальных особенностей учащихся, дифференцированный подход к организации работы.</w:t>
      </w:r>
      <w:bookmarkStart w:id="25" w:name="id.9c3654c80097"/>
      <w:bookmarkStart w:id="26" w:name="id.0a6e2728436a"/>
      <w:bookmarkStart w:id="27" w:name="id.995f8eab5927"/>
      <w:bookmarkEnd w:id="25"/>
      <w:bookmarkEnd w:id="26"/>
      <w:bookmarkEnd w:id="27"/>
    </w:p>
    <w:p w:rsidR="008E46E4" w:rsidRPr="00F35F17" w:rsidRDefault="003A42E4" w:rsidP="00F35F17">
      <w:pPr>
        <w:pStyle w:val="c11"/>
        <w:spacing w:before="0" w:beforeAutospacing="0" w:after="0" w:afterAutospacing="0"/>
        <w:ind w:firstLine="708"/>
        <w:jc w:val="both"/>
        <w:rPr>
          <w:b/>
          <w:color w:val="000000"/>
        </w:rPr>
      </w:pPr>
      <w:hyperlink r:id="rId8" w:anchor="id.310bc1b380ec" w:history="1">
        <w:r w:rsidR="008E46E4" w:rsidRPr="00F35F17">
          <w:rPr>
            <w:rStyle w:val="ae"/>
            <w:b/>
            <w:color w:val="auto"/>
            <w:u w:val="none"/>
          </w:rPr>
          <w:t>Устный ответ</w:t>
        </w:r>
      </w:hyperlink>
      <w:hyperlink r:id="rId9" w:anchor="id.310bc1b380ec" w:history="1">
        <w:r w:rsidR="008E46E4" w:rsidRPr="00F35F17">
          <w:rPr>
            <w:rStyle w:val="ae"/>
            <w:b/>
            <w:color w:val="auto"/>
            <w:u w:val="none"/>
          </w:rPr>
          <w:t>.</w:t>
        </w:r>
      </w:hyperlink>
    </w:p>
    <w:p w:rsidR="008E46E4" w:rsidRPr="00EE17C7" w:rsidRDefault="008E46E4" w:rsidP="007962A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Оценка "5"</w:t>
      </w:r>
      <w:r w:rsidRPr="00EE17C7">
        <w:rPr>
          <w:rStyle w:val="c0"/>
        </w:rPr>
        <w:t> ставится, если ученик:</w:t>
      </w:r>
    </w:p>
    <w:p w:rsidR="007962AE" w:rsidRDefault="007962AE" w:rsidP="00796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1. 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7962AE" w:rsidRDefault="007962AE" w:rsidP="007962A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2.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</w:t>
      </w:r>
    </w:p>
    <w:p w:rsidR="007962AE" w:rsidRDefault="007962AE" w:rsidP="007962A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3.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</w:t>
      </w:r>
    </w:p>
    <w:p w:rsidR="007962AE" w:rsidRDefault="008E46E4" w:rsidP="007962A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962AE">
        <w:rPr>
          <w:rStyle w:val="c0"/>
          <w:rFonts w:ascii="Times New Roman" w:hAnsi="Times New Roman" w:cs="Times New Roman"/>
          <w:sz w:val="24"/>
          <w:szCs w:val="24"/>
        </w:rPr>
        <w:t xml:space="preserve">          4.</w:t>
      </w:r>
      <w:r w:rsidRPr="00EE17C7">
        <w:rPr>
          <w:rStyle w:val="c0"/>
          <w:rFonts w:ascii="Times New Roman" w:hAnsi="Times New Roman" w:cs="Times New Roman"/>
          <w:sz w:val="24"/>
          <w:szCs w:val="24"/>
        </w:rPr>
        <w:t xml:space="preserve">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</w:t>
      </w:r>
    </w:p>
    <w:p w:rsidR="007962AE" w:rsidRDefault="007962AE" w:rsidP="007962A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5.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 xml:space="preserve">формулировать точное определение и истолкование основных понятий, законов, теорий; при ответе не повторять дословно текст учебника; </w:t>
      </w:r>
    </w:p>
    <w:p w:rsidR="007962AE" w:rsidRDefault="007962AE" w:rsidP="007962A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6.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 xml:space="preserve">излагать материал литературным языком; </w:t>
      </w:r>
    </w:p>
    <w:p w:rsidR="007962AE" w:rsidRDefault="007962AE" w:rsidP="007962AE">
      <w:pPr>
        <w:spacing w:after="0" w:line="240" w:lineRule="auto"/>
        <w:ind w:left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7.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 xml:space="preserve">правильно и обстоятельно отвечать на дополнительные вопросы учителя.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  8.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Самостоятельно и рационально использовать наглядные пособия, справочные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 xml:space="preserve">материалы, учебник, дополнительную литературу, первоисточники; </w:t>
      </w:r>
    </w:p>
    <w:p w:rsidR="008E46E4" w:rsidRPr="00EE17C7" w:rsidRDefault="008E46E4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962AE" w:rsidRDefault="007962AE" w:rsidP="007962AE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9.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 xml:space="preserve">Самостоятельно, уверенно и безошибочно применяет полученные знания в решении проблем на творческом уровне; </w:t>
      </w:r>
    </w:p>
    <w:p w:rsidR="007962AE" w:rsidRDefault="007962AE" w:rsidP="007962A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10.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 xml:space="preserve">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</w:t>
      </w:r>
    </w:p>
    <w:p w:rsidR="008E46E4" w:rsidRPr="00EE17C7" w:rsidRDefault="007962AE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11.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записи, сопровождающие ответ, соответствуют требованиям</w:t>
      </w:r>
    </w:p>
    <w:p w:rsidR="008E46E4" w:rsidRPr="00EE17C7" w:rsidRDefault="008E46E4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7962AE" w:rsidRDefault="008E46E4" w:rsidP="007962AE">
      <w:pPr>
        <w:pStyle w:val="c11"/>
        <w:spacing w:before="0" w:beforeAutospacing="0" w:after="0" w:afterAutospacing="0"/>
        <w:jc w:val="both"/>
        <w:rPr>
          <w:rStyle w:val="c0"/>
        </w:rPr>
      </w:pPr>
      <w:r w:rsidRPr="00EE17C7">
        <w:rPr>
          <w:rStyle w:val="c0"/>
          <w:b/>
          <w:bCs/>
        </w:rPr>
        <w:lastRenderedPageBreak/>
        <w:t>Оценка "4"</w:t>
      </w:r>
      <w:r w:rsidRPr="00EE17C7">
        <w:rPr>
          <w:rStyle w:val="c0"/>
        </w:rPr>
        <w:t> ставится, если ученик:</w:t>
      </w:r>
    </w:p>
    <w:p w:rsidR="008E46E4" w:rsidRPr="00EE17C7" w:rsidRDefault="007962AE" w:rsidP="007962AE">
      <w:pPr>
        <w:pStyle w:val="c1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</w:rPr>
        <w:t xml:space="preserve">             1.</w:t>
      </w:r>
      <w:r w:rsidR="008E46E4" w:rsidRPr="00EE17C7">
        <w:rPr>
          <w:rStyle w:val="c0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E46E4" w:rsidRPr="00EE17C7" w:rsidRDefault="007962AE" w:rsidP="00796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 2.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8E46E4" w:rsidRPr="00EE17C7" w:rsidRDefault="007962AE" w:rsidP="00796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c0"/>
          <w:rFonts w:ascii="Times New Roman" w:hAnsi="Times New Roman" w:cs="Times New Roman"/>
          <w:sz w:val="24"/>
          <w:szCs w:val="24"/>
        </w:rPr>
        <w:tab/>
        <w:t xml:space="preserve">3. 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8E46E4" w:rsidRPr="00EE17C7" w:rsidRDefault="007962AE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4.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Ответ самостоятельный;</w:t>
      </w:r>
    </w:p>
    <w:p w:rsidR="008E46E4" w:rsidRPr="00EE17C7" w:rsidRDefault="007962AE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5.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Наличие неточностей в изложении географического материала;</w:t>
      </w:r>
    </w:p>
    <w:p w:rsidR="008E46E4" w:rsidRPr="00EE17C7" w:rsidRDefault="007962AE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6.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E46E4" w:rsidRPr="00EE17C7" w:rsidRDefault="007962AE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7.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E46E4" w:rsidRPr="00EE17C7" w:rsidRDefault="007962AE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8.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8E46E4" w:rsidRPr="00EE17C7" w:rsidRDefault="007962AE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9.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Понимание основных географических взаимосвязей;</w:t>
      </w:r>
    </w:p>
    <w:p w:rsidR="007962AE" w:rsidRDefault="007962AE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10.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Знание карты и умение ей пользоваться;</w:t>
      </w:r>
    </w:p>
    <w:p w:rsidR="008E46E4" w:rsidRPr="00F35F17" w:rsidRDefault="007962AE" w:rsidP="00F35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При решении географических задач сделаны второстепенные ошибки.</w:t>
      </w:r>
    </w:p>
    <w:p w:rsidR="008E46E4" w:rsidRPr="00EE17C7" w:rsidRDefault="008E46E4" w:rsidP="007962AE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Оценка "3"</w:t>
      </w:r>
      <w:r w:rsidRPr="00EE17C7">
        <w:rPr>
          <w:rStyle w:val="c0"/>
        </w:rPr>
        <w:t> ставится, если ученик:</w:t>
      </w:r>
    </w:p>
    <w:p w:rsidR="008E46E4" w:rsidRPr="00EE17C7" w:rsidRDefault="007962AE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1B1E98" w:rsidRDefault="007962AE" w:rsidP="007962AE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2.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Материал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излагает несистематизированно, 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фрагментарно, не всегда последовательно;</w:t>
      </w:r>
    </w:p>
    <w:p w:rsidR="008E46E4" w:rsidRPr="00EE17C7" w:rsidRDefault="001B1E98" w:rsidP="0079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3.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8E46E4" w:rsidRPr="001B1E98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4.</w:t>
      </w:r>
      <w:r w:rsidR="008E46E4" w:rsidRPr="001B1E98">
        <w:rPr>
          <w:rStyle w:val="c0"/>
          <w:rFonts w:ascii="Times New Roman" w:hAnsi="Times New Roman" w:cs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5.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6.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7.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8.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9.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10.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>11.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Знание карты недостаточное, показ на ней сбивчивый;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12.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Оценка "2"</w:t>
      </w:r>
      <w:r w:rsidRPr="00EE17C7">
        <w:rPr>
          <w:rStyle w:val="c0"/>
        </w:rPr>
        <w:t> ставится, если ученик: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Не усвоил и не раскрыл основное содержание материала;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2.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Не делает выводов и обобщений.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3.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4.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5.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6.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Имеются грубые ошибки  в использовании карты.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Оценка "1"</w:t>
      </w:r>
      <w:r w:rsidRPr="00EE17C7">
        <w:rPr>
          <w:rStyle w:val="c0"/>
        </w:rPr>
        <w:t> ставится, если ученик: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Не может ответить ни на один из поставленных вопросов;</w:t>
      </w:r>
    </w:p>
    <w:p w:rsidR="008E46E4" w:rsidRPr="00EE17C7" w:rsidRDefault="001B1E98" w:rsidP="001B1E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ab/>
        <w:t>2.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Полностью не усвоил материал.</w:t>
      </w:r>
    </w:p>
    <w:p w:rsidR="008E46E4" w:rsidRPr="00F35F17" w:rsidRDefault="008E46E4" w:rsidP="00F35F17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Примечание.</w:t>
      </w:r>
      <w:r w:rsidRPr="00EE17C7">
        <w:rPr>
          <w:rStyle w:val="apple-converted-space"/>
          <w:b/>
          <w:bCs/>
          <w:color w:val="000000"/>
        </w:rPr>
        <w:t> </w:t>
      </w:r>
      <w:r w:rsidRPr="00EE17C7">
        <w:rPr>
          <w:rStyle w:val="c0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bookmarkStart w:id="28" w:name="id.503950a6938a"/>
    <w:bookmarkStart w:id="29" w:name="id.44e8b88da17c"/>
    <w:bookmarkStart w:id="30" w:name="id.f7bb1511bdf7"/>
    <w:bookmarkEnd w:id="28"/>
    <w:bookmarkEnd w:id="29"/>
    <w:bookmarkEnd w:id="30"/>
    <w:p w:rsidR="008E46E4" w:rsidRPr="001B1E98" w:rsidRDefault="003A42E4" w:rsidP="001B1E98">
      <w:pPr>
        <w:pStyle w:val="2"/>
        <w:numPr>
          <w:ilvl w:val="1"/>
          <w:numId w:val="1"/>
        </w:numPr>
        <w:pBdr>
          <w:bottom w:val="single" w:sz="4" w:space="3" w:color="D6DDB9"/>
        </w:pBdr>
        <w:tabs>
          <w:tab w:val="num" w:pos="0"/>
        </w:tabs>
        <w:suppressAutoHyphens/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8E46E4"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8E46E4" w:rsidRPr="001B1E98">
        <w:rPr>
          <w:rStyle w:val="ae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Оценка самостоятельных, письменных и контрольных работ.</w:t>
      </w: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Оценка "5"</w:t>
      </w:r>
      <w:r w:rsidRPr="00EE17C7">
        <w:rPr>
          <w:rStyle w:val="c0"/>
        </w:rPr>
        <w:t> ставится, если ученик:</w:t>
      </w:r>
    </w:p>
    <w:p w:rsidR="008E46E4" w:rsidRPr="00EE17C7" w:rsidRDefault="008E46E4" w:rsidP="00EE17C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выполнил работу без ошибок и недочетов;</w:t>
      </w:r>
    </w:p>
    <w:p w:rsidR="008E46E4" w:rsidRPr="00EE17C7" w:rsidRDefault="008E46E4" w:rsidP="00EE17C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допустил не более одного недочета.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Оценка "4"</w:t>
      </w:r>
      <w:r w:rsidRPr="00EE17C7">
        <w:rPr>
          <w:rStyle w:val="c0"/>
        </w:rPr>
        <w:t> ставится, если ученик выполнил работу полностью, но допустил в ней:</w:t>
      </w:r>
    </w:p>
    <w:p w:rsidR="008E46E4" w:rsidRPr="00EE17C7" w:rsidRDefault="008E46E4" w:rsidP="00EE17C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не более одной негрубой ошибки и одного недочета;</w:t>
      </w:r>
    </w:p>
    <w:p w:rsidR="008E46E4" w:rsidRPr="00EE17C7" w:rsidRDefault="008E46E4" w:rsidP="00EE17C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или не более двух недочетов.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Оценка "3"</w:t>
      </w:r>
      <w:r w:rsidRPr="00EE17C7">
        <w:rPr>
          <w:rStyle w:val="c0"/>
        </w:rPr>
        <w:t> ставится, если ученик правильно выполнил не менее половины работы или допустил:</w:t>
      </w:r>
    </w:p>
    <w:p w:rsidR="008E46E4" w:rsidRPr="00EE17C7" w:rsidRDefault="008E46E4" w:rsidP="00EE17C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не более двух грубых ошибок;</w:t>
      </w:r>
    </w:p>
    <w:p w:rsidR="008E46E4" w:rsidRPr="00EE17C7" w:rsidRDefault="008E46E4" w:rsidP="00EE17C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или не более одной грубой и одной негрубой ошибки и одного недочета;</w:t>
      </w:r>
    </w:p>
    <w:p w:rsidR="008E46E4" w:rsidRPr="00EE17C7" w:rsidRDefault="008E46E4" w:rsidP="00EE17C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или не более двух-трех негрубых ошибок;</w:t>
      </w:r>
    </w:p>
    <w:p w:rsidR="008E46E4" w:rsidRPr="00EE17C7" w:rsidRDefault="008E46E4" w:rsidP="00EE17C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или одной негрубой ошибки и трех недочетов;</w:t>
      </w:r>
    </w:p>
    <w:p w:rsidR="008E46E4" w:rsidRPr="00EE17C7" w:rsidRDefault="008E46E4" w:rsidP="00EE17C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или при отсутствии ошибок, но при наличии четырех-пяти недочетов.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Оценка "2"</w:t>
      </w:r>
      <w:r w:rsidRPr="00EE17C7">
        <w:rPr>
          <w:rStyle w:val="c0"/>
        </w:rPr>
        <w:t> ставится, если ученик:</w:t>
      </w:r>
    </w:p>
    <w:p w:rsidR="008E46E4" w:rsidRPr="00EE17C7" w:rsidRDefault="008E46E4" w:rsidP="00EE17C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8E46E4" w:rsidRPr="00EE17C7" w:rsidRDefault="008E46E4" w:rsidP="00EE17C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или если правильно выполнил менее половины работы.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Оценка "1"</w:t>
      </w:r>
      <w:r w:rsidRPr="00EE17C7">
        <w:rPr>
          <w:rStyle w:val="c0"/>
        </w:rPr>
        <w:t> ставится, если ученик:</w:t>
      </w:r>
    </w:p>
    <w:p w:rsidR="008E46E4" w:rsidRPr="00EE17C7" w:rsidRDefault="008E46E4" w:rsidP="00EE17C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не приступал к выполнению работы;</w:t>
      </w:r>
    </w:p>
    <w:p w:rsidR="008E46E4" w:rsidRPr="00EE17C7" w:rsidRDefault="008E46E4" w:rsidP="00EE17C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или правильно выполнил не более 10 % всех заданий.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  <w:b/>
          <w:bCs/>
        </w:rPr>
        <w:t>Примечание.</w:t>
      </w:r>
    </w:p>
    <w:p w:rsidR="008E46E4" w:rsidRPr="00EE17C7" w:rsidRDefault="008E46E4" w:rsidP="00EE17C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8E46E4" w:rsidRPr="00EE17C7" w:rsidRDefault="008E46E4" w:rsidP="00EE17C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bookmarkStart w:id="31" w:name="id.766a89b3f306"/>
    <w:bookmarkStart w:id="32" w:name="id.70a43e30f4f6"/>
    <w:bookmarkStart w:id="33" w:name="id.b14b501302e3"/>
    <w:bookmarkStart w:id="34" w:name="id.1f8078dbad75"/>
    <w:bookmarkStart w:id="35" w:name="id.b56c1101f69c"/>
    <w:bookmarkEnd w:id="31"/>
    <w:bookmarkEnd w:id="32"/>
    <w:bookmarkEnd w:id="33"/>
    <w:bookmarkEnd w:id="34"/>
    <w:bookmarkEnd w:id="35"/>
    <w:p w:rsidR="008E46E4" w:rsidRPr="001B1E98" w:rsidRDefault="003A42E4" w:rsidP="001B1E98">
      <w:pPr>
        <w:pStyle w:val="c11"/>
        <w:spacing w:before="0" w:beforeAutospacing="0" w:after="0" w:afterAutospacing="0"/>
        <w:jc w:val="center"/>
        <w:rPr>
          <w:b/>
        </w:rPr>
      </w:pPr>
      <w:r w:rsidRPr="001B1E98">
        <w:rPr>
          <w:rStyle w:val="c12"/>
          <w:b/>
          <w:i/>
          <w:iCs/>
        </w:rPr>
        <w:fldChar w:fldCharType="begin"/>
      </w:r>
      <w:r w:rsidR="008E46E4" w:rsidRPr="001B1E98">
        <w:rPr>
          <w:rStyle w:val="c12"/>
          <w:b/>
          <w:i/>
          <w:iCs/>
        </w:rPr>
        <w:instrText xml:space="preserve"> HYPERLINK "http://nsportal.ru/shkola/geografiya/library/2012/08/20/rabochie-programmy-i-kalendarno-tematicheskoe-planirovanie-po" \l "id.310bc1b380ec" </w:instrText>
      </w:r>
      <w:r w:rsidRPr="001B1E98">
        <w:rPr>
          <w:rStyle w:val="c12"/>
          <w:b/>
          <w:i/>
          <w:iCs/>
        </w:rPr>
        <w:fldChar w:fldCharType="separate"/>
      </w:r>
      <w:r w:rsidR="008E46E4" w:rsidRPr="001B1E98">
        <w:rPr>
          <w:rStyle w:val="ae"/>
          <w:b/>
          <w:i/>
          <w:iCs/>
          <w:color w:val="auto"/>
          <w:u w:val="none"/>
        </w:rPr>
        <w:t>Оценка качества выполнения</w:t>
      </w:r>
      <w:r w:rsidRPr="001B1E98">
        <w:rPr>
          <w:rStyle w:val="c12"/>
          <w:b/>
          <w:i/>
          <w:iCs/>
        </w:rPr>
        <w:fldChar w:fldCharType="end"/>
      </w:r>
    </w:p>
    <w:bookmarkStart w:id="36" w:name="id.c1590be21809"/>
    <w:bookmarkEnd w:id="36"/>
    <w:p w:rsidR="008E46E4" w:rsidRPr="001B1E98" w:rsidRDefault="003A42E4" w:rsidP="001B1E98">
      <w:pPr>
        <w:pStyle w:val="2"/>
        <w:numPr>
          <w:ilvl w:val="1"/>
          <w:numId w:val="1"/>
        </w:numPr>
        <w:pBdr>
          <w:bottom w:val="single" w:sz="4" w:space="3" w:color="D6DDB9"/>
        </w:pBdr>
        <w:tabs>
          <w:tab w:val="num" w:pos="0"/>
        </w:tabs>
        <w:suppressAutoHyphens/>
        <w:spacing w:before="0" w:after="0"/>
        <w:ind w:left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8E46E4"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8E46E4" w:rsidRPr="001B1E98">
        <w:rPr>
          <w:rStyle w:val="ae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практических и самостоятельных работ по географии.</w:t>
      </w: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8E46E4" w:rsidRPr="00EE17C7" w:rsidRDefault="008E46E4" w:rsidP="001B1E98">
      <w:pPr>
        <w:pStyle w:val="c31"/>
        <w:spacing w:before="0" w:beforeAutospacing="0" w:after="0" w:afterAutospacing="0"/>
        <w:ind w:firstLine="236"/>
        <w:jc w:val="both"/>
        <w:rPr>
          <w:color w:val="000000"/>
        </w:rPr>
      </w:pPr>
      <w:r w:rsidRPr="00EE17C7">
        <w:rPr>
          <w:rStyle w:val="c0"/>
          <w:b/>
          <w:bCs/>
        </w:rPr>
        <w:t>Отметка "5"</w:t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236"/>
        <w:jc w:val="both"/>
        <w:rPr>
          <w:color w:val="000000"/>
        </w:rPr>
      </w:pPr>
      <w:r w:rsidRPr="00EE17C7">
        <w:rPr>
          <w:rStyle w:val="c0"/>
        </w:rPr>
        <w:t> Практическая или самостоятельная работа выполнена в полном объеме с соблюден</w:t>
      </w:r>
      <w:r w:rsidR="001B1E98">
        <w:rPr>
          <w:rStyle w:val="c0"/>
        </w:rPr>
        <w:t>ием необходимой последовательно</w:t>
      </w:r>
      <w:r w:rsidRPr="00EE17C7">
        <w:rPr>
          <w:rStyle w:val="c0"/>
        </w:rPr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8E46E4" w:rsidRPr="00EE17C7" w:rsidRDefault="008E46E4" w:rsidP="00EE17C7">
      <w:pPr>
        <w:pStyle w:val="c11"/>
        <w:spacing w:before="0" w:beforeAutospacing="0" w:after="0" w:afterAutospacing="0"/>
        <w:jc w:val="both"/>
        <w:rPr>
          <w:color w:val="000000"/>
        </w:rPr>
      </w:pPr>
      <w:r w:rsidRPr="00EE17C7">
        <w:rPr>
          <w:rStyle w:val="c0"/>
        </w:rPr>
        <w:lastRenderedPageBreak/>
        <w:t>и самостоятельных работ теоретические знания, практические умения и навыки.</w:t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232"/>
        <w:jc w:val="both"/>
        <w:rPr>
          <w:color w:val="000000"/>
        </w:rPr>
      </w:pPr>
      <w:r w:rsidRPr="00EE17C7">
        <w:rPr>
          <w:rStyle w:val="c0"/>
        </w:rPr>
        <w:t>Работа оформлена аккуратно, в оптимальной для фиксации результатов форме.</w:t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232"/>
        <w:jc w:val="both"/>
        <w:rPr>
          <w:color w:val="000000"/>
        </w:rPr>
      </w:pPr>
      <w:r w:rsidRPr="00EE17C7">
        <w:rPr>
          <w:rStyle w:val="c0"/>
        </w:rPr>
        <w:t>Форма фиксации матер</w:t>
      </w:r>
      <w:r w:rsidR="001B1E98">
        <w:rPr>
          <w:rStyle w:val="c0"/>
        </w:rPr>
        <w:t>иалов может быть предложена учи</w:t>
      </w:r>
      <w:r w:rsidRPr="00EE17C7">
        <w:rPr>
          <w:rStyle w:val="c0"/>
        </w:rPr>
        <w:t>телем или выбрана самими учащимися.</w:t>
      </w:r>
    </w:p>
    <w:p w:rsidR="008E46E4" w:rsidRPr="00EE17C7" w:rsidRDefault="008E46E4" w:rsidP="001B1E98">
      <w:pPr>
        <w:pStyle w:val="c31"/>
        <w:spacing w:before="0" w:beforeAutospacing="0" w:after="0" w:afterAutospacing="0"/>
        <w:ind w:firstLine="230"/>
        <w:jc w:val="both"/>
        <w:rPr>
          <w:color w:val="000000"/>
        </w:rPr>
      </w:pPr>
      <w:r w:rsidRPr="00EE17C7">
        <w:rPr>
          <w:rStyle w:val="c0"/>
          <w:b/>
          <w:bCs/>
        </w:rPr>
        <w:t>Отметка "4"</w:t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230"/>
        <w:jc w:val="both"/>
        <w:rPr>
          <w:color w:val="000000"/>
        </w:rPr>
      </w:pPr>
      <w:r w:rsidRPr="00EE17C7">
        <w:rPr>
          <w:rStyle w:val="c0"/>
        </w:rPr>
        <w:t>Практическая или самос</w:t>
      </w:r>
      <w:r w:rsidR="001B1E98">
        <w:rPr>
          <w:rStyle w:val="c0"/>
        </w:rPr>
        <w:t>тоятельная работа выполнена уча</w:t>
      </w:r>
      <w:r w:rsidRPr="00EE17C7">
        <w:rPr>
          <w:rStyle w:val="c0"/>
        </w:rPr>
        <w:t>щимися в полном объеме и самостоятельно.</w:t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228"/>
        <w:jc w:val="both"/>
        <w:rPr>
          <w:color w:val="000000"/>
        </w:rPr>
      </w:pPr>
      <w:r w:rsidRPr="00EE17C7">
        <w:rPr>
          <w:rStyle w:val="c0"/>
        </w:rPr>
        <w:t>Допускается отклонение от необходимой последовательности выполнения, не влияющее н</w:t>
      </w:r>
      <w:r w:rsidR="001B1E98">
        <w:rPr>
          <w:rStyle w:val="c0"/>
        </w:rPr>
        <w:t>а правильность конечного резуль</w:t>
      </w:r>
      <w:r w:rsidRPr="00EE17C7">
        <w:rPr>
          <w:rStyle w:val="c0"/>
        </w:rPr>
        <w:t>тата (перестановка пунктов типово</w:t>
      </w:r>
      <w:r w:rsidR="001B1E98">
        <w:rPr>
          <w:rStyle w:val="c0"/>
        </w:rPr>
        <w:t>го плана при характеристи</w:t>
      </w:r>
      <w:r w:rsidRPr="00EE17C7">
        <w:rPr>
          <w:rStyle w:val="c0"/>
        </w:rPr>
        <w:t>ке отдельных территорий или стран и т.д.).</w:t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232"/>
        <w:jc w:val="both"/>
        <w:rPr>
          <w:color w:val="000000"/>
        </w:rPr>
      </w:pPr>
      <w:r w:rsidRPr="00EE17C7">
        <w:rPr>
          <w:rStyle w:val="c0"/>
        </w:rPr>
        <w:t>Использованы указанные учителем источники знаний, включая страницы атласа,</w:t>
      </w:r>
      <w:r w:rsidR="001B1E98">
        <w:rPr>
          <w:rStyle w:val="c0"/>
        </w:rPr>
        <w:t xml:space="preserve"> таблицы из приложения к учебни</w:t>
      </w:r>
      <w:r w:rsidRPr="00EE17C7">
        <w:rPr>
          <w:rStyle w:val="c0"/>
        </w:rPr>
        <w:t>ку, страницы из статистических сборников. Работа показала знание основного теоретиче</w:t>
      </w:r>
      <w:r w:rsidR="001B1E98">
        <w:rPr>
          <w:rStyle w:val="c0"/>
        </w:rPr>
        <w:t>ского материала и овладение уме</w:t>
      </w:r>
      <w:r w:rsidRPr="00EE17C7">
        <w:rPr>
          <w:rStyle w:val="c0"/>
        </w:rPr>
        <w:t>ниями, необходимыми для</w:t>
      </w:r>
      <w:r w:rsidR="001B1E98">
        <w:rPr>
          <w:rStyle w:val="c0"/>
        </w:rPr>
        <w:t xml:space="preserve"> самостоятельного выполнения ра</w:t>
      </w:r>
      <w:r w:rsidRPr="00EE17C7">
        <w:rPr>
          <w:rStyle w:val="c0"/>
        </w:rPr>
        <w:t>боты.</w:t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230"/>
        <w:jc w:val="both"/>
        <w:rPr>
          <w:color w:val="000000"/>
        </w:rPr>
      </w:pPr>
      <w:r w:rsidRPr="00EE17C7">
        <w:rPr>
          <w:rStyle w:val="c0"/>
        </w:rPr>
        <w:t>Допускаются неточност</w:t>
      </w:r>
      <w:r w:rsidR="001B1E98">
        <w:rPr>
          <w:rStyle w:val="c0"/>
        </w:rPr>
        <w:t>и и небрежность в оформлении ре</w:t>
      </w:r>
      <w:r w:rsidRPr="00EE17C7">
        <w:rPr>
          <w:rStyle w:val="c0"/>
        </w:rPr>
        <w:t>зультатов работы.</w:t>
      </w:r>
    </w:p>
    <w:p w:rsidR="008E46E4" w:rsidRPr="00EE17C7" w:rsidRDefault="008E46E4" w:rsidP="001B1E98">
      <w:pPr>
        <w:pStyle w:val="c31"/>
        <w:spacing w:before="0" w:beforeAutospacing="0" w:after="0" w:afterAutospacing="0"/>
        <w:ind w:firstLine="230"/>
        <w:jc w:val="both"/>
        <w:rPr>
          <w:color w:val="000000"/>
        </w:rPr>
      </w:pPr>
      <w:r w:rsidRPr="00EE17C7">
        <w:rPr>
          <w:rStyle w:val="c0"/>
          <w:b/>
          <w:bCs/>
        </w:rPr>
        <w:t>Отметка "3"</w:t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236"/>
        <w:jc w:val="both"/>
        <w:rPr>
          <w:color w:val="000000"/>
        </w:rPr>
      </w:pPr>
      <w:r w:rsidRPr="00EE17C7">
        <w:rPr>
          <w:rStyle w:val="c0"/>
        </w:rPr>
        <w:t>Практическая работа выполнена и оформлена учащимися с помощью учителя или хор</w:t>
      </w:r>
      <w:r w:rsidR="001B1E98">
        <w:rPr>
          <w:rStyle w:val="c0"/>
        </w:rPr>
        <w:t>ошо подготовленных и уже выпол</w:t>
      </w:r>
      <w:r w:rsidRPr="00EE17C7">
        <w:rPr>
          <w:rStyle w:val="c0"/>
        </w:rPr>
        <w:t>нивших на "отлично" дан</w:t>
      </w:r>
      <w:r w:rsidR="001B1E98">
        <w:rPr>
          <w:rStyle w:val="c0"/>
        </w:rPr>
        <w:t>ную работу учащихся. На выполне</w:t>
      </w:r>
      <w:r w:rsidRPr="00EE17C7">
        <w:rPr>
          <w:rStyle w:val="c0"/>
        </w:rPr>
        <w:t>ние работы затрачено много времени (можно дать возможность доделать работу дома). Уча</w:t>
      </w:r>
      <w:r w:rsidR="001B1E98">
        <w:rPr>
          <w:rStyle w:val="c0"/>
        </w:rPr>
        <w:t>щиеся показали знания теоретиче</w:t>
      </w:r>
      <w:r w:rsidRPr="00EE17C7">
        <w:rPr>
          <w:rStyle w:val="c0"/>
        </w:rPr>
        <w:t>ского материала</w:t>
      </w:r>
      <w:r w:rsidR="001B1E98">
        <w:rPr>
          <w:rStyle w:val="c0"/>
        </w:rPr>
        <w:t xml:space="preserve">, но испытывали затруднения при </w:t>
      </w:r>
      <w:r w:rsidRPr="00EE17C7">
        <w:rPr>
          <w:rStyle w:val="c0"/>
        </w:rPr>
        <w:t>самост</w:t>
      </w:r>
      <w:r w:rsidR="001B1E98">
        <w:rPr>
          <w:rStyle w:val="c0"/>
        </w:rPr>
        <w:t>оя</w:t>
      </w:r>
      <w:r w:rsidRPr="00EE17C7">
        <w:rPr>
          <w:rStyle w:val="c0"/>
        </w:rPr>
        <w:t>тельной работе с картами атласа, статистическими материала ми, географическими инструментами.</w:t>
      </w:r>
    </w:p>
    <w:p w:rsidR="008E46E4" w:rsidRPr="00EE17C7" w:rsidRDefault="008E46E4" w:rsidP="001B1E98">
      <w:pPr>
        <w:pStyle w:val="c31"/>
        <w:spacing w:before="0" w:beforeAutospacing="0" w:after="0" w:afterAutospacing="0"/>
        <w:ind w:firstLine="232"/>
        <w:jc w:val="both"/>
        <w:rPr>
          <w:color w:val="000000"/>
        </w:rPr>
      </w:pPr>
      <w:r w:rsidRPr="00EE17C7">
        <w:rPr>
          <w:rStyle w:val="c0"/>
          <w:b/>
          <w:bCs/>
        </w:rPr>
        <w:t>Отметка "2"</w:t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232"/>
        <w:jc w:val="both"/>
      </w:pPr>
      <w:r w:rsidRPr="00EE17C7">
        <w:rPr>
          <w:rStyle w:val="c0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bookmarkStart w:id="37" w:name="id.966c1b9b884a"/>
    <w:bookmarkStart w:id="38" w:name="id.25697f593694"/>
    <w:bookmarkEnd w:id="37"/>
    <w:bookmarkEnd w:id="38"/>
    <w:p w:rsidR="008E46E4" w:rsidRPr="001B1E98" w:rsidRDefault="003A42E4" w:rsidP="0031108E">
      <w:pPr>
        <w:pStyle w:val="2"/>
        <w:numPr>
          <w:ilvl w:val="2"/>
          <w:numId w:val="1"/>
        </w:numPr>
        <w:pBdr>
          <w:bottom w:val="single" w:sz="4" w:space="3" w:color="D6DDB9"/>
        </w:pBdr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8E46E4"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8E46E4" w:rsidRPr="001B1E98">
        <w:rPr>
          <w:rStyle w:val="ae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Оценка умений работать с картой и другими источниками географических знаний.</w:t>
      </w: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8E46E4" w:rsidRPr="00EE17C7" w:rsidRDefault="008E46E4" w:rsidP="00EE17C7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8E46E4" w:rsidRPr="00EE17C7" w:rsidRDefault="008E46E4" w:rsidP="00EE17C7">
      <w:pPr>
        <w:pStyle w:val="c23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8E46E4" w:rsidRPr="00EE17C7" w:rsidRDefault="008E46E4" w:rsidP="00EE17C7">
      <w:pPr>
        <w:pStyle w:val="c23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8E46E4" w:rsidRPr="00EE17C7" w:rsidRDefault="008E46E4" w:rsidP="00EE17C7">
      <w:pPr>
        <w:pStyle w:val="c23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8E46E4" w:rsidRPr="00EE17C7" w:rsidRDefault="008E46E4" w:rsidP="00EE17C7">
      <w:pPr>
        <w:pStyle w:val="c23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Отметка «1» - полное неумение использовать карту и источники знаний.</w:t>
      </w:r>
    </w:p>
    <w:bookmarkStart w:id="39" w:name="id.e295afdd6cdc"/>
    <w:bookmarkStart w:id="40" w:name="id.d965c17fa763"/>
    <w:bookmarkStart w:id="41" w:name="id.c20e402a53c7"/>
    <w:bookmarkEnd w:id="39"/>
    <w:bookmarkEnd w:id="40"/>
    <w:bookmarkEnd w:id="41"/>
    <w:p w:rsidR="008E46E4" w:rsidRPr="001B1E98" w:rsidRDefault="003A42E4" w:rsidP="001B1E98">
      <w:pPr>
        <w:pStyle w:val="2"/>
        <w:numPr>
          <w:ilvl w:val="1"/>
          <w:numId w:val="1"/>
        </w:numPr>
        <w:pBdr>
          <w:bottom w:val="single" w:sz="4" w:space="3" w:color="D6DDB9"/>
        </w:pBdr>
        <w:tabs>
          <w:tab w:val="num" w:pos="0"/>
        </w:tabs>
        <w:suppressAutoHyphens/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8E46E4"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8E46E4" w:rsidRPr="001B1E98">
        <w:rPr>
          <w:rStyle w:val="ae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Требования к выполнению практических работ на контурной карте.</w:t>
      </w:r>
      <w:r w:rsidRPr="001B1E98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8E46E4" w:rsidRPr="00EE17C7" w:rsidRDefault="008E46E4" w:rsidP="00EE17C7">
      <w:pPr>
        <w:pStyle w:val="c11"/>
        <w:spacing w:before="0" w:beforeAutospacing="0" w:after="0" w:afterAutospacing="0"/>
        <w:jc w:val="both"/>
        <w:rPr>
          <w:color w:val="000000"/>
        </w:rPr>
      </w:pPr>
      <w:r w:rsidRPr="00EE17C7">
        <w:rPr>
          <w:rStyle w:val="c0"/>
          <w:b/>
          <w:bCs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8E46E4" w:rsidRPr="00EE17C7" w:rsidRDefault="001B1E98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</w:rPr>
        <w:t>1.</w:t>
      </w:r>
      <w:r w:rsidR="008E46E4" w:rsidRPr="00EE17C7">
        <w:rPr>
          <w:rStyle w:val="c0"/>
        </w:rPr>
        <w:t xml:space="preserve"> Чтобы не перегружать контурную карту, мелкие объекты обозначаются цифрами с последующим их пояснением за рамками карты ( в графе: «условные знаки»).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lastRenderedPageBreak/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4. Не копируйте карты атласа, необходимо точно выполнять предложенные вам задания (избегайте нанесение «лишней информации»:</w:t>
      </w:r>
      <w:r w:rsidRPr="00EE17C7">
        <w:rPr>
          <w:rStyle w:val="apple-converted-space"/>
          <w:color w:val="000000"/>
        </w:rPr>
        <w:t> </w:t>
      </w:r>
      <w:r w:rsidRPr="00EE17C7">
        <w:rPr>
          <w:rStyle w:val="c0"/>
          <w:b/>
          <w:bCs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EE17C7">
        <w:rPr>
          <w:rStyle w:val="c0"/>
        </w:rPr>
        <w:t>)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5. Географические названия объектов подписывайте с заглавной буквы.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6. Работа должна быть выполнена аккуратно без грамматически ошибок (</w:t>
      </w:r>
      <w:r w:rsidRPr="00EE17C7">
        <w:rPr>
          <w:rStyle w:val="c0"/>
          <w:b/>
          <w:bCs/>
        </w:rPr>
        <w:t>отметка за работу может быть снижена за небрежность и грамматические ошибки на один и более баллов</w:t>
      </w:r>
      <w:r w:rsidRPr="00EE17C7">
        <w:rPr>
          <w:rStyle w:val="c0"/>
        </w:rPr>
        <w:t>).</w:t>
      </w:r>
    </w:p>
    <w:p w:rsidR="008E46E4" w:rsidRPr="00EE17C7" w:rsidRDefault="008E46E4" w:rsidP="001B1E98">
      <w:pPr>
        <w:pStyle w:val="c11"/>
        <w:spacing w:before="0" w:beforeAutospacing="0" w:after="0" w:afterAutospacing="0"/>
        <w:jc w:val="center"/>
        <w:rPr>
          <w:color w:val="000000"/>
        </w:rPr>
      </w:pPr>
      <w:r w:rsidRPr="00EE17C7">
        <w:rPr>
          <w:rStyle w:val="c0"/>
          <w:b/>
          <w:bCs/>
        </w:rPr>
        <w:t>Правила работы с контурной картой.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2. Проранжируйте показатели по 2-3 уровням – высокие, средние, низкие.</w:t>
      </w:r>
    </w:p>
    <w:p w:rsidR="008E46E4" w:rsidRPr="00EE17C7" w:rsidRDefault="008E46E4" w:rsidP="001B1E98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8E46E4" w:rsidRPr="00EE17C7" w:rsidRDefault="008E46E4" w:rsidP="001B1E98">
      <w:pPr>
        <w:pStyle w:val="c42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                                                                           </w:t>
      </w:r>
    </w:p>
    <w:p w:rsidR="008E46E4" w:rsidRPr="00EE17C7" w:rsidRDefault="008E46E4" w:rsidP="001B1E98">
      <w:pPr>
        <w:pStyle w:val="c42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5. Над северной рамкой (вверху карты) не забудьте написать название выполненной работы .                                </w:t>
      </w:r>
    </w:p>
    <w:p w:rsidR="001B1E98" w:rsidRDefault="008E46E4" w:rsidP="001B1E98">
      <w:pPr>
        <w:pStyle w:val="c42"/>
        <w:spacing w:before="0" w:beforeAutospacing="0" w:after="0" w:afterAutospacing="0"/>
        <w:jc w:val="both"/>
        <w:rPr>
          <w:rStyle w:val="c12"/>
          <w:b/>
          <w:i/>
          <w:iCs/>
        </w:rPr>
      </w:pPr>
      <w:r w:rsidRPr="00EE17C7">
        <w:rPr>
          <w:rStyle w:val="c0"/>
        </w:rPr>
        <w:t> </w:t>
      </w:r>
      <w:r w:rsidR="001B1E98">
        <w:rPr>
          <w:rStyle w:val="c0"/>
        </w:rPr>
        <w:tab/>
      </w:r>
      <w:r w:rsidRPr="00EE17C7">
        <w:rPr>
          <w:rStyle w:val="c0"/>
        </w:rPr>
        <w:t>6. </w:t>
      </w:r>
      <w:r w:rsidRPr="00EE17C7">
        <w:rPr>
          <w:rStyle w:val="c26"/>
          <w:color w:val="000000"/>
        </w:rPr>
        <w:t xml:space="preserve">Не забудьте подписать работу внизу карты!                                                                                            </w:t>
      </w:r>
      <w:r w:rsidRPr="00EE17C7">
        <w:rPr>
          <w:rStyle w:val="c26"/>
          <w:b/>
          <w:bCs/>
          <w:color w:val="000000"/>
        </w:rPr>
        <w:t>Помните:</w:t>
      </w:r>
      <w:r w:rsidRPr="00EE17C7">
        <w:rPr>
          <w:rStyle w:val="apple-converted-space"/>
          <w:b/>
          <w:bCs/>
          <w:color w:val="000000"/>
        </w:rPr>
        <w:t> </w:t>
      </w:r>
      <w:r w:rsidRPr="00EE17C7">
        <w:rPr>
          <w:rStyle w:val="c0"/>
          <w:b/>
          <w:bCs/>
        </w:rPr>
        <w:t>работать в контурных картах фломастерами и маркерами</w:t>
      </w:r>
      <w:r w:rsidRPr="00EE17C7">
        <w:rPr>
          <w:rStyle w:val="apple-converted-space"/>
          <w:b/>
          <w:bCs/>
          <w:color w:val="000000"/>
        </w:rPr>
        <w:t> </w:t>
      </w:r>
      <w:r w:rsidRPr="00EE17C7">
        <w:rPr>
          <w:rStyle w:val="c26"/>
          <w:b/>
          <w:bCs/>
          <w:color w:val="000000"/>
        </w:rPr>
        <w:t>запрещено!</w:t>
      </w:r>
      <w:bookmarkStart w:id="42" w:name="id.e396ce0d4625"/>
      <w:bookmarkStart w:id="43" w:name="id.8f3d5a9cc1ce"/>
      <w:bookmarkStart w:id="44" w:name="id.5bf23d86bb27"/>
      <w:bookmarkEnd w:id="42"/>
      <w:bookmarkEnd w:id="43"/>
      <w:bookmarkEnd w:id="44"/>
    </w:p>
    <w:p w:rsidR="008E46E4" w:rsidRPr="001B1E98" w:rsidRDefault="003A42E4" w:rsidP="001B1E98">
      <w:pPr>
        <w:pStyle w:val="c42"/>
        <w:spacing w:before="0" w:beforeAutospacing="0" w:after="0" w:afterAutospacing="0"/>
        <w:jc w:val="center"/>
        <w:rPr>
          <w:rStyle w:val="c12"/>
          <w:b/>
          <w:iCs/>
        </w:rPr>
      </w:pPr>
      <w:hyperlink r:id="rId10" w:anchor="id.310bc1b380ec" w:history="1">
        <w:r w:rsidR="008E46E4" w:rsidRPr="001B1E98">
          <w:rPr>
            <w:rStyle w:val="ae"/>
            <w:b/>
            <w:iCs/>
            <w:color w:val="auto"/>
            <w:u w:val="none"/>
          </w:rPr>
          <w:t>Критерии оценки презентации</w:t>
        </w:r>
      </w:hyperlink>
    </w:p>
    <w:p w:rsidR="001B1E98" w:rsidRPr="001B1E98" w:rsidRDefault="001B1E98" w:rsidP="001B1E98">
      <w:pPr>
        <w:pStyle w:val="c42"/>
        <w:spacing w:before="0" w:beforeAutospacing="0" w:after="0" w:afterAutospacing="0"/>
        <w:jc w:val="center"/>
        <w:rPr>
          <w:b/>
        </w:rPr>
      </w:pPr>
    </w:p>
    <w:tbl>
      <w:tblPr>
        <w:tblW w:w="10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0"/>
        <w:gridCol w:w="1212"/>
        <w:gridCol w:w="1828"/>
        <w:gridCol w:w="1828"/>
        <w:gridCol w:w="1868"/>
      </w:tblGrid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45" w:name="bfd1f3c9702fb9ba5da727372e5e420aea4fcd53"/>
            <w:bookmarkStart w:id="46" w:name="5"/>
            <w:bookmarkEnd w:id="45"/>
            <w:bookmarkEnd w:id="46"/>
            <w:r w:rsidRPr="00EE17C7">
              <w:rPr>
                <w:rStyle w:val="c0"/>
                <w:b/>
                <w:bCs/>
              </w:rPr>
              <w:t>Критерии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28"/>
                <w:b/>
                <w:bCs/>
                <w:color w:val="000000"/>
              </w:rPr>
              <w:t>Баллы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28"/>
                <w:b/>
                <w:bCs/>
                <w:color w:val="000000"/>
              </w:rPr>
              <w:t>Оценка</w:t>
            </w:r>
            <w:r w:rsidRPr="00EE17C7">
              <w:rPr>
                <w:b/>
                <w:bCs/>
                <w:color w:val="000000"/>
              </w:rPr>
              <w:br/>
            </w:r>
            <w:r w:rsidRPr="00EE17C7">
              <w:rPr>
                <w:rStyle w:val="c28"/>
                <w:b/>
                <w:bCs/>
                <w:color w:val="000000"/>
              </w:rPr>
              <w:t>группы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28"/>
                <w:b/>
                <w:bCs/>
                <w:color w:val="000000"/>
              </w:rPr>
              <w:t>Оценка класса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Оценка</w:t>
            </w:r>
            <w:r w:rsidRPr="00EE17C7">
              <w:rPr>
                <w:b/>
                <w:bCs/>
                <w:color w:val="000000"/>
              </w:rPr>
              <w:br/>
            </w:r>
            <w:r w:rsidRPr="00EE17C7">
              <w:rPr>
                <w:rStyle w:val="c0"/>
                <w:b/>
                <w:bCs/>
              </w:rPr>
              <w:t>учителя</w:t>
            </w: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СТРУКТУРА ПРЕЗЕНТАЦИИ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Титульный слайд с заголовком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Минимальное количество – 10 слайдов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Библиография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СОДЕРЖАНИЕ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Сформулированы цель, гипотеза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Понятны задачи и ход исследования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Использование эффектов анимации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Вставка графиков и таблиц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Правильность изложения текста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 xml:space="preserve">Результаты и выводы </w:t>
            </w:r>
            <w:r w:rsidRPr="00EE17C7">
              <w:rPr>
                <w:rStyle w:val="c0"/>
              </w:rPr>
              <w:lastRenderedPageBreak/>
              <w:t>соответствуют цели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lastRenderedPageBreak/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lastRenderedPageBreak/>
              <w:t>ДИЗАЙН, ОФОРМЛЕНИЕ ПРЕЗЕНТАЦИИ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Слайды представлены в логической последовательности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Красивое оформление презентации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Единый стиль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ОРГАНИЗАЦИЯ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Чёткое планирование работы  группы и каждого учащегося.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Оправданные способы общения и толерантность в ходе работы над презентацией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СОБЛЮДЕНИЕ АВТОРСКИХ ПРАВ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pStyle w:val="c62"/>
              <w:spacing w:before="0" w:beforeAutospacing="0" w:after="0" w:afterAutospacing="0"/>
              <w:ind w:hanging="72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 Общее количество баллов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8E46E4" w:rsidRPr="00EE17C7" w:rsidRDefault="008E46E4" w:rsidP="00EE17C7">
      <w:pPr>
        <w:pStyle w:val="c14"/>
        <w:spacing w:before="0" w:beforeAutospacing="0" w:after="0" w:afterAutospacing="0"/>
        <w:jc w:val="both"/>
        <w:rPr>
          <w:color w:val="000000"/>
        </w:rPr>
      </w:pPr>
      <w:r w:rsidRPr="00EE17C7">
        <w:rPr>
          <w:rStyle w:val="c7"/>
          <w:b/>
          <w:bCs/>
          <w:color w:val="000000"/>
        </w:rPr>
        <w:t> </w:t>
      </w:r>
    </w:p>
    <w:p w:rsidR="008E46E4" w:rsidRPr="00EE17C7" w:rsidRDefault="008E46E4" w:rsidP="0031108E">
      <w:pPr>
        <w:pStyle w:val="c14"/>
        <w:spacing w:before="0" w:beforeAutospacing="0" w:after="0" w:afterAutospacing="0"/>
        <w:jc w:val="center"/>
        <w:rPr>
          <w:color w:val="000000"/>
        </w:rPr>
      </w:pPr>
      <w:r w:rsidRPr="00EE17C7">
        <w:rPr>
          <w:rStyle w:val="c0"/>
          <w:b/>
          <w:bCs/>
        </w:rPr>
        <w:t>Принципы подведения итогов:</w:t>
      </w:r>
    </w:p>
    <w:p w:rsidR="008E46E4" w:rsidRPr="00EE17C7" w:rsidRDefault="008E46E4" w:rsidP="00EE17C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Результаты, полученные по всем критериям, складываются  и делятся на 3 (среднее арифметическое).</w:t>
      </w:r>
    </w:p>
    <w:p w:rsidR="008E46E4" w:rsidRPr="00EE17C7" w:rsidRDefault="008E46E4" w:rsidP="00EE17C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7C7">
        <w:rPr>
          <w:rStyle w:val="c0"/>
          <w:rFonts w:ascii="Times New Roman" w:hAnsi="Times New Roman" w:cs="Times New Roman"/>
          <w:sz w:val="24"/>
          <w:szCs w:val="24"/>
        </w:rPr>
        <w:t>Итоговый балл классифицируется следующим образом:</w:t>
      </w:r>
    </w:p>
    <w:p w:rsidR="008E46E4" w:rsidRPr="00EE17C7" w:rsidRDefault="008E46E4" w:rsidP="00EE17C7">
      <w:pPr>
        <w:pStyle w:val="c18"/>
        <w:spacing w:before="0" w:beforeAutospacing="0" w:after="0" w:afterAutospacing="0"/>
        <w:jc w:val="both"/>
        <w:rPr>
          <w:color w:val="000000"/>
        </w:rPr>
      </w:pPr>
      <w:r w:rsidRPr="00EE17C7">
        <w:rPr>
          <w:rStyle w:val="c0"/>
        </w:rPr>
        <w:t>25 – 34 баллов – оценка «3»</w:t>
      </w:r>
    </w:p>
    <w:p w:rsidR="008E46E4" w:rsidRPr="00EE17C7" w:rsidRDefault="008E46E4" w:rsidP="00EE17C7">
      <w:pPr>
        <w:pStyle w:val="c18"/>
        <w:spacing w:before="0" w:beforeAutospacing="0" w:after="0" w:afterAutospacing="0"/>
        <w:jc w:val="both"/>
        <w:rPr>
          <w:color w:val="000000"/>
        </w:rPr>
      </w:pPr>
      <w:r w:rsidRPr="00EE17C7">
        <w:rPr>
          <w:rStyle w:val="c0"/>
        </w:rPr>
        <w:t>35 -  44 баллов – оценка «4»</w:t>
      </w:r>
    </w:p>
    <w:p w:rsidR="008E46E4" w:rsidRPr="00EE17C7" w:rsidRDefault="008E46E4" w:rsidP="00EE17C7">
      <w:pPr>
        <w:pStyle w:val="c18"/>
        <w:spacing w:before="0" w:beforeAutospacing="0" w:after="0" w:afterAutospacing="0"/>
        <w:jc w:val="both"/>
        <w:rPr>
          <w:color w:val="000000"/>
        </w:rPr>
      </w:pPr>
      <w:r w:rsidRPr="00EE17C7">
        <w:rPr>
          <w:rStyle w:val="c0"/>
        </w:rPr>
        <w:t>45 – 51 баллов – оценка «5»</w:t>
      </w:r>
    </w:p>
    <w:bookmarkStart w:id="47" w:name="id.e8de13a868a1"/>
    <w:bookmarkStart w:id="48" w:name="id.bebddee45c34"/>
    <w:bookmarkStart w:id="49" w:name="id.93d23e42508e"/>
    <w:bookmarkStart w:id="50" w:name="id.27d08d3eea80"/>
    <w:bookmarkStart w:id="51" w:name="id.52fb9abaf4f1"/>
    <w:bookmarkEnd w:id="47"/>
    <w:bookmarkEnd w:id="48"/>
    <w:bookmarkEnd w:id="49"/>
    <w:bookmarkEnd w:id="50"/>
    <w:bookmarkEnd w:id="51"/>
    <w:p w:rsidR="008E46E4" w:rsidRPr="001B1E98" w:rsidRDefault="003A42E4" w:rsidP="001B1E98">
      <w:pPr>
        <w:pStyle w:val="c42"/>
        <w:spacing w:before="0" w:beforeAutospacing="0" w:after="0" w:afterAutospacing="0"/>
        <w:jc w:val="center"/>
        <w:rPr>
          <w:b/>
        </w:rPr>
      </w:pPr>
      <w:r w:rsidRPr="001B1E98">
        <w:rPr>
          <w:rStyle w:val="c12"/>
          <w:b/>
          <w:iCs/>
        </w:rPr>
        <w:fldChar w:fldCharType="begin"/>
      </w:r>
      <w:r w:rsidR="008E46E4" w:rsidRPr="001B1E98">
        <w:rPr>
          <w:rStyle w:val="c12"/>
          <w:b/>
          <w:iCs/>
        </w:rPr>
        <w:instrText xml:space="preserve"> HYPERLINK "http://nsportal.ru/shkola/geografiya/library/2012/08/20/rabochie-programmy-i-kalendarno-tematicheskoe-planirovanie-po" \l "id.310bc1b380ec" </w:instrText>
      </w:r>
      <w:r w:rsidRPr="001B1E98">
        <w:rPr>
          <w:rStyle w:val="c12"/>
          <w:b/>
          <w:iCs/>
        </w:rPr>
        <w:fldChar w:fldCharType="separate"/>
      </w:r>
      <w:r w:rsidR="008E46E4" w:rsidRPr="001B1E98">
        <w:rPr>
          <w:rStyle w:val="ae"/>
          <w:b/>
          <w:iCs/>
          <w:color w:val="auto"/>
          <w:u w:val="none"/>
        </w:rPr>
        <w:t>Критерии оценивания буклета</w:t>
      </w:r>
      <w:r w:rsidRPr="001B1E98">
        <w:rPr>
          <w:rStyle w:val="c12"/>
          <w:b/>
          <w:iCs/>
        </w:rPr>
        <w:fldChar w:fldCharType="end"/>
      </w:r>
    </w:p>
    <w:tbl>
      <w:tblPr>
        <w:tblW w:w="9792" w:type="dxa"/>
        <w:tblCellMar>
          <w:left w:w="0" w:type="dxa"/>
          <w:right w:w="0" w:type="dxa"/>
        </w:tblCellMar>
        <w:tblLook w:val="04A0"/>
      </w:tblPr>
      <w:tblGrid>
        <w:gridCol w:w="5084"/>
        <w:gridCol w:w="1105"/>
        <w:gridCol w:w="1289"/>
        <w:gridCol w:w="1105"/>
        <w:gridCol w:w="1209"/>
      </w:tblGrid>
      <w:tr w:rsidR="008E46E4" w:rsidRPr="00EE17C7" w:rsidTr="008E46E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52" w:name="d39054b671a8a65c746d889582abf201613826be"/>
            <w:bookmarkStart w:id="53" w:name="6"/>
            <w:bookmarkEnd w:id="52"/>
            <w:bookmarkEnd w:id="53"/>
            <w:r w:rsidRPr="00EE17C7">
              <w:rPr>
                <w:rStyle w:val="c0"/>
                <w:b/>
                <w:bCs/>
              </w:rPr>
              <w:t>Критерии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баллы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Само-</w:t>
            </w:r>
          </w:p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оценка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Оценка</w:t>
            </w:r>
          </w:p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групп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Оценка</w:t>
            </w:r>
          </w:p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педагога</w:t>
            </w:r>
          </w:p>
        </w:tc>
      </w:tr>
      <w:tr w:rsidR="008E46E4" w:rsidRPr="00EE17C7" w:rsidTr="008E46E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Содержание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Постановка цели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Цитаты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Раскрытие темы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Трактовка понятий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Объем текста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  <w:b/>
                <w:bCs/>
              </w:rPr>
              <w:t>Дизайн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Автор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Адрес</w:t>
            </w:r>
          </w:p>
          <w:p w:rsidR="008E46E4" w:rsidRPr="00EE17C7" w:rsidRDefault="008E46E4" w:rsidP="00EE17C7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  <w:p w:rsidR="008E46E4" w:rsidRPr="00EE17C7" w:rsidRDefault="008E46E4" w:rsidP="00EE17C7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Графика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Орфография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Грамотность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lastRenderedPageBreak/>
              <w:t>Внешний вид</w:t>
            </w:r>
          </w:p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Cтиль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Практическая значимость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Адрес, ссылки, ресурсы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Всего: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1B1E98">
            <w:pPr>
              <w:pStyle w:val="c3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17C7">
              <w:rPr>
                <w:rStyle w:val="c0"/>
              </w:rPr>
              <w:t>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E46E4" w:rsidRPr="00EE17C7" w:rsidTr="008E46E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pStyle w:val="c31"/>
              <w:spacing w:before="0" w:beforeAutospacing="0" w:after="0" w:afterAutospacing="0"/>
              <w:jc w:val="both"/>
              <w:rPr>
                <w:color w:val="000000"/>
              </w:rPr>
            </w:pPr>
            <w:r w:rsidRPr="00EE17C7">
              <w:rPr>
                <w:rStyle w:val="c0"/>
              </w:rPr>
              <w:t>Итог: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1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1B1E98" w:rsidRDefault="008E46E4" w:rsidP="001B1E98">
      <w:pPr>
        <w:pStyle w:val="c14"/>
        <w:spacing w:before="0" w:beforeAutospacing="0" w:after="0" w:afterAutospacing="0"/>
        <w:jc w:val="both"/>
        <w:rPr>
          <w:rStyle w:val="c0"/>
          <w:b/>
          <w:bCs/>
        </w:rPr>
      </w:pPr>
      <w:r w:rsidRPr="00EE17C7">
        <w:rPr>
          <w:rStyle w:val="c0"/>
          <w:b/>
          <w:bCs/>
        </w:rPr>
        <w:t>Принципы подведения итого</w:t>
      </w:r>
    </w:p>
    <w:p w:rsidR="008E46E4" w:rsidRPr="00EE17C7" w:rsidRDefault="001B1E98" w:rsidP="001B1E98">
      <w:pPr>
        <w:pStyle w:val="c1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</w:rPr>
        <w:t>1.</w:t>
      </w:r>
      <w:r w:rsidR="008E46E4" w:rsidRPr="00EE17C7">
        <w:rPr>
          <w:rStyle w:val="c0"/>
        </w:rPr>
        <w:t>Результаты, полученные по всем критериям, складываются  и делятся на 3 (среднее арифметическое).</w:t>
      </w:r>
    </w:p>
    <w:p w:rsidR="008E46E4" w:rsidRPr="00EE17C7" w:rsidRDefault="001B1E98" w:rsidP="001B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2.</w:t>
      </w:r>
      <w:r w:rsidR="008E46E4" w:rsidRPr="00EE17C7">
        <w:rPr>
          <w:rStyle w:val="c0"/>
          <w:rFonts w:ascii="Times New Roman" w:hAnsi="Times New Roman" w:cs="Times New Roman"/>
          <w:sz w:val="24"/>
          <w:szCs w:val="24"/>
        </w:rPr>
        <w:t>Итоговый балл классифицируется следующим образом:</w:t>
      </w:r>
    </w:p>
    <w:p w:rsidR="008E46E4" w:rsidRPr="00EE17C7" w:rsidRDefault="008E46E4" w:rsidP="001B1E98">
      <w:pPr>
        <w:pStyle w:val="c3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10 – 13 баллов – оценка «3»</w:t>
      </w:r>
    </w:p>
    <w:p w:rsidR="008E46E4" w:rsidRPr="00EE17C7" w:rsidRDefault="008E46E4" w:rsidP="001B1E98">
      <w:pPr>
        <w:pStyle w:val="c31"/>
        <w:spacing w:before="0" w:beforeAutospacing="0" w:after="0" w:afterAutospacing="0"/>
        <w:ind w:firstLine="708"/>
        <w:jc w:val="both"/>
        <w:rPr>
          <w:color w:val="000000"/>
        </w:rPr>
      </w:pPr>
      <w:r w:rsidRPr="00EE17C7">
        <w:rPr>
          <w:rStyle w:val="c0"/>
        </w:rPr>
        <w:t>14 -  17 баллов – оценка «4»</w:t>
      </w:r>
    </w:p>
    <w:p w:rsidR="008E46E4" w:rsidRDefault="008E46E4" w:rsidP="001B1E98">
      <w:pPr>
        <w:pStyle w:val="c31"/>
        <w:spacing w:before="0" w:beforeAutospacing="0" w:after="0" w:afterAutospacing="0"/>
        <w:ind w:firstLine="708"/>
        <w:jc w:val="both"/>
        <w:rPr>
          <w:rStyle w:val="c0"/>
        </w:rPr>
      </w:pPr>
      <w:r w:rsidRPr="00EE17C7">
        <w:rPr>
          <w:rStyle w:val="c0"/>
        </w:rPr>
        <w:t>18 – 20 баллов – оценка «5»</w:t>
      </w:r>
    </w:p>
    <w:p w:rsidR="00F35F17" w:rsidRPr="00EE17C7" w:rsidRDefault="00F35F17" w:rsidP="001B1E98">
      <w:pPr>
        <w:pStyle w:val="c31"/>
        <w:spacing w:before="0" w:beforeAutospacing="0" w:after="0" w:afterAutospacing="0"/>
        <w:ind w:firstLine="708"/>
        <w:jc w:val="both"/>
        <w:rPr>
          <w:rStyle w:val="c0"/>
        </w:rPr>
      </w:pPr>
    </w:p>
    <w:p w:rsidR="008E46E4" w:rsidRPr="00F35F17" w:rsidRDefault="0031108E" w:rsidP="00F35F17">
      <w:pPr>
        <w:pStyle w:val="c31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6.</w:t>
      </w:r>
      <w:r w:rsidR="00F35F17" w:rsidRPr="00F35F17">
        <w:rPr>
          <w:b/>
          <w:color w:val="000000"/>
        </w:rPr>
        <w:t>ФОРЫ, МЕТОДЫ И СРЕДСТВА РАБОТЫ С ДЕТЬМИ, ИСПЫТЫВАЮЩИМИ ТРУДНОСТИ В ОСВОЕНИИ ОСНОВНЫХ ОБРАЗОВАТЕЛЬНЫХ ПРОГРАММ</w:t>
      </w:r>
    </w:p>
    <w:p w:rsidR="008E46E4" w:rsidRPr="00EE17C7" w:rsidRDefault="008E46E4" w:rsidP="00EE17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32"/>
        <w:gridCol w:w="4595"/>
        <w:gridCol w:w="2527"/>
      </w:tblGrid>
      <w:tr w:rsidR="008E46E4" w:rsidRPr="00EE17C7" w:rsidTr="008E46E4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 w:rsidR="008E46E4" w:rsidRPr="00EE17C7" w:rsidTr="008E46E4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1.Различные формы групповой работы</w:t>
            </w:r>
          </w:p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3.Взаимоопрос, самоконтроль</w:t>
            </w:r>
          </w:p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 w:rsidR="008E46E4" w:rsidRPr="00EE17C7" w:rsidRDefault="008E46E4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5.Специальная система домашних заданий.</w:t>
            </w:r>
          </w:p>
          <w:p w:rsidR="008E46E4" w:rsidRPr="00EE17C7" w:rsidRDefault="008E46E4" w:rsidP="003110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6.Усиление работы с родителями.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6E4" w:rsidRPr="00EE17C7" w:rsidRDefault="001B1E98" w:rsidP="00EE17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46E4" w:rsidRPr="00EE17C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 w:rsidR="008E46E4" w:rsidRPr="00EE17C7" w:rsidRDefault="001B1E98" w:rsidP="00EE17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2. 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Индивидуальный подход к учащемуся.</w:t>
            </w:r>
          </w:p>
          <w:p w:rsidR="008E46E4" w:rsidRPr="00EE17C7" w:rsidRDefault="001B1E98" w:rsidP="00EE17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Дифференцированный подход в обучении</w:t>
            </w:r>
          </w:p>
          <w:p w:rsidR="008E46E4" w:rsidRPr="00EE17C7" w:rsidRDefault="001B1E98" w:rsidP="00EE17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46E4" w:rsidRPr="00EE17C7">
              <w:rPr>
                <w:rFonts w:ascii="Times New Roman" w:hAnsi="Times New Roman" w:cs="Times New Roman"/>
                <w:sz w:val="24"/>
                <w:szCs w:val="24"/>
              </w:rPr>
              <w:t>Опережающее обучение</w:t>
            </w:r>
          </w:p>
          <w:p w:rsidR="008E46E4" w:rsidRPr="00EE17C7" w:rsidRDefault="001B1E98" w:rsidP="00EE17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за учебной деятельностью (более частый опрос ученика, 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</w:p>
          <w:p w:rsidR="008E46E4" w:rsidRPr="00EE17C7" w:rsidRDefault="001B1E98" w:rsidP="00EE17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6.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Стимулирование учебной деятельности (поощрение, создание ситуа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ций успеха, побуждение к активному труду и др.).</w:t>
            </w:r>
          </w:p>
          <w:p w:rsidR="008E46E4" w:rsidRPr="00EE17C7" w:rsidRDefault="001B1E98" w:rsidP="00EE17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7.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Дополнительное инструктирование в ходе учебной деятельности (</w:t>
            </w:r>
            <w:r w:rsidR="008E46E4" w:rsidRPr="00EE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8E46E4" w:rsidRPr="00EE17C7" w:rsidRDefault="001B1E98" w:rsidP="00EE17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Помощь в планировании учебной деятельности (планирование пов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торения и выполнения минимума упражнений для ликвидации про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белов, алгоритмизация учебной деятельности по анализу и устране</w:t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="008E46E4" w:rsidRPr="00EE17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нию типичных ошибок и пр.).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1.Опорные схемы,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2.Наглядные пособия,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3.Технические средства,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4.Конспекты-блоки по разным темам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5.Дидактический материал.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6.Карточки для индивидуальной работы.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7.Задания с выбором ответа.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8.Деформированные задания.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9“Разрезные” формулировки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10.Перфокарты.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 xml:space="preserve">11.Карточки </w:t>
            </w:r>
            <w:r w:rsidR="001B1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тренажеры.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12.Творческие задания.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13.“карточки-информаторы”,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14.“карточки-с образцами решения”,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sz w:val="24"/>
                <w:szCs w:val="24"/>
              </w:rPr>
              <w:t>15.“карточки-конспекты”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16.карточки-консультации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17.карточки с направляющим </w:t>
            </w:r>
            <w:r w:rsidRPr="00EE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планом действий</w:t>
            </w:r>
          </w:p>
          <w:p w:rsidR="008E46E4" w:rsidRPr="00EE17C7" w:rsidRDefault="008E46E4" w:rsidP="00EE17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F17" w:rsidRDefault="00F35F1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6E4" w:rsidRPr="00F35F17" w:rsidRDefault="0031108E" w:rsidP="00F35F1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F35F17" w:rsidRPr="00F35F17">
        <w:rPr>
          <w:rFonts w:ascii="Times New Roman" w:hAnsi="Times New Roman"/>
          <w:b/>
          <w:sz w:val="24"/>
          <w:szCs w:val="24"/>
        </w:rPr>
        <w:t>УЧЕБНО-МЕТОДИЧЕСКОГО И МАТЕРИАЛЬНО-ТЕХНИЧЕСКОГО ОБЕСПЕЧЕНИЯ</w:t>
      </w:r>
    </w:p>
    <w:p w:rsidR="005943EF" w:rsidRPr="00EE17C7" w:rsidRDefault="001B1E98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8E46E4" w:rsidRPr="00EE17C7">
        <w:rPr>
          <w:rFonts w:ascii="Times New Roman" w:hAnsi="Times New Roman"/>
          <w:sz w:val="24"/>
          <w:szCs w:val="24"/>
        </w:rPr>
        <w:t xml:space="preserve">Учебно-методическое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</w:t>
      </w:r>
    </w:p>
    <w:p w:rsidR="005943EF" w:rsidRPr="00EE17C7" w:rsidRDefault="001B1E98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8E46E4" w:rsidRPr="00EE17C7">
        <w:rPr>
          <w:rFonts w:ascii="Times New Roman" w:hAnsi="Times New Roman"/>
          <w:sz w:val="24"/>
          <w:szCs w:val="24"/>
        </w:rPr>
        <w:t>А. И. Алексеева с 5 по 9 классы:</w:t>
      </w:r>
    </w:p>
    <w:p w:rsidR="005943EF" w:rsidRPr="00EE17C7" w:rsidRDefault="001B1E98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8E46E4" w:rsidRPr="00EE17C7">
        <w:rPr>
          <w:rFonts w:ascii="Times New Roman" w:hAnsi="Times New Roman"/>
          <w:sz w:val="24"/>
          <w:szCs w:val="24"/>
        </w:rPr>
        <w:t>A.И. Алексеев и др. География.    9 класс (учебник)</w:t>
      </w:r>
    </w:p>
    <w:p w:rsidR="005943EF" w:rsidRPr="00EE17C7" w:rsidRDefault="001B1E98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="008E46E4" w:rsidRPr="00EE17C7">
        <w:rPr>
          <w:rFonts w:ascii="Times New Roman" w:hAnsi="Times New Roman"/>
          <w:sz w:val="24"/>
          <w:szCs w:val="24"/>
        </w:rPr>
        <w:t>В.В. Николина. География. Поурочные разработки. 9 класс (пособие для учителя)</w:t>
      </w:r>
    </w:p>
    <w:p w:rsidR="008E46E4" w:rsidRPr="00EE17C7" w:rsidRDefault="001B1E98" w:rsidP="00F35F17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E46E4" w:rsidRPr="00EE17C7">
        <w:rPr>
          <w:rFonts w:ascii="Times New Roman" w:hAnsi="Times New Roman"/>
          <w:sz w:val="24"/>
          <w:szCs w:val="24"/>
        </w:rPr>
        <w:t xml:space="preserve">В.В. Николина, А. И. Алексеев, Е. К. Липкина. География. Рабочие программы. </w:t>
      </w:r>
      <w:r w:rsidR="00A121D3">
        <w:rPr>
          <w:rFonts w:ascii="Times New Roman" w:hAnsi="Times New Roman"/>
          <w:sz w:val="24"/>
          <w:szCs w:val="24"/>
        </w:rPr>
        <w:t>6.</w:t>
      </w:r>
      <w:r w:rsidR="008E46E4" w:rsidRPr="00EE17C7">
        <w:rPr>
          <w:rFonts w:ascii="Times New Roman" w:hAnsi="Times New Roman"/>
          <w:sz w:val="24"/>
          <w:szCs w:val="24"/>
        </w:rPr>
        <w:t>Предметная линия учебников «Полярная звезда». 5—9 классы.</w:t>
      </w:r>
    </w:p>
    <w:p w:rsidR="008E46E4" w:rsidRPr="00A121D3" w:rsidRDefault="008E46E4" w:rsidP="00A121D3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1D3">
        <w:rPr>
          <w:rFonts w:ascii="Times New Roman" w:hAnsi="Times New Roman"/>
          <w:b/>
          <w:sz w:val="24"/>
          <w:szCs w:val="24"/>
        </w:rPr>
        <w:t>Материально - техническое обеспечение</w:t>
      </w:r>
    </w:p>
    <w:p w:rsidR="008E46E4" w:rsidRPr="00EE17C7" w:rsidRDefault="008E46E4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6E4" w:rsidRPr="00EE17C7" w:rsidRDefault="00A121D3" w:rsidP="00A121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8E46E4" w:rsidRPr="00EE17C7">
        <w:rPr>
          <w:rFonts w:ascii="Times New Roman" w:hAnsi="Times New Roman"/>
          <w:sz w:val="24"/>
          <w:szCs w:val="24"/>
        </w:rPr>
        <w:t>Компьютер</w:t>
      </w:r>
    </w:p>
    <w:p w:rsidR="008E46E4" w:rsidRPr="00EE17C7" w:rsidRDefault="00A121D3" w:rsidP="00A121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8E46E4" w:rsidRPr="00EE17C7">
        <w:rPr>
          <w:rFonts w:ascii="Times New Roman" w:hAnsi="Times New Roman"/>
          <w:sz w:val="24"/>
          <w:szCs w:val="24"/>
        </w:rPr>
        <w:t>Мультимедийный проектор</w:t>
      </w:r>
    </w:p>
    <w:p w:rsidR="008E46E4" w:rsidRPr="00EE17C7" w:rsidRDefault="00A121D3" w:rsidP="00A121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8E46E4" w:rsidRPr="00EE17C7">
        <w:rPr>
          <w:rFonts w:ascii="Times New Roman" w:hAnsi="Times New Roman"/>
          <w:sz w:val="24"/>
          <w:szCs w:val="24"/>
        </w:rPr>
        <w:t xml:space="preserve"> Политическая карта мира</w:t>
      </w:r>
    </w:p>
    <w:p w:rsidR="008E46E4" w:rsidRPr="00EE17C7" w:rsidRDefault="00A121D3" w:rsidP="00A121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="008E46E4" w:rsidRPr="00EE17C7">
        <w:rPr>
          <w:rFonts w:ascii="Times New Roman" w:hAnsi="Times New Roman"/>
          <w:sz w:val="24"/>
          <w:szCs w:val="24"/>
        </w:rPr>
        <w:t xml:space="preserve">  Карта полушарий </w:t>
      </w:r>
    </w:p>
    <w:p w:rsidR="008E46E4" w:rsidRPr="00EE17C7" w:rsidRDefault="00A121D3" w:rsidP="00A121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</w:t>
      </w:r>
      <w:r w:rsidR="008E46E4" w:rsidRPr="00EE17C7">
        <w:rPr>
          <w:rFonts w:ascii="Times New Roman" w:hAnsi="Times New Roman"/>
          <w:sz w:val="24"/>
          <w:szCs w:val="24"/>
        </w:rPr>
        <w:t xml:space="preserve">Физическая карта России </w:t>
      </w:r>
    </w:p>
    <w:p w:rsidR="008E46E4" w:rsidRPr="00EE17C7" w:rsidRDefault="00A121D3" w:rsidP="00A121D3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E46E4" w:rsidRPr="00EE17C7">
        <w:rPr>
          <w:rFonts w:ascii="Times New Roman" w:hAnsi="Times New Roman"/>
          <w:sz w:val="24"/>
          <w:szCs w:val="24"/>
        </w:rPr>
        <w:t xml:space="preserve"> Политико-административная карта России   </w:t>
      </w:r>
    </w:p>
    <w:p w:rsidR="008E46E4" w:rsidRPr="00EE17C7" w:rsidRDefault="00A121D3" w:rsidP="00A121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</w:t>
      </w:r>
      <w:r w:rsidR="008E46E4" w:rsidRPr="00EE17C7">
        <w:rPr>
          <w:rFonts w:ascii="Times New Roman" w:hAnsi="Times New Roman"/>
          <w:sz w:val="24"/>
          <w:szCs w:val="24"/>
        </w:rPr>
        <w:t xml:space="preserve">Коллекция горных пород и минералов </w:t>
      </w:r>
    </w:p>
    <w:p w:rsidR="008E46E4" w:rsidRPr="00EE17C7" w:rsidRDefault="00A121D3" w:rsidP="00A121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</w:t>
      </w:r>
      <w:r w:rsidR="008E46E4" w:rsidRPr="00EE17C7">
        <w:rPr>
          <w:rFonts w:ascii="Times New Roman" w:hAnsi="Times New Roman"/>
          <w:sz w:val="24"/>
          <w:szCs w:val="24"/>
        </w:rPr>
        <w:t xml:space="preserve"> Гербарий растений </w:t>
      </w:r>
    </w:p>
    <w:p w:rsidR="005943EF" w:rsidRDefault="00A121D3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</w:t>
      </w:r>
      <w:r w:rsidR="008E46E4" w:rsidRPr="00EE17C7">
        <w:rPr>
          <w:rFonts w:ascii="Times New Roman" w:hAnsi="Times New Roman"/>
          <w:sz w:val="24"/>
          <w:szCs w:val="24"/>
        </w:rPr>
        <w:t xml:space="preserve">Атласы по географии </w:t>
      </w:r>
    </w:p>
    <w:p w:rsidR="00F35F17" w:rsidRDefault="00F35F1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1D3" w:rsidRPr="00F35F17" w:rsidRDefault="0031108E" w:rsidP="00F35F1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F35F17" w:rsidRPr="00F35F1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F35F17" w:rsidRPr="00EE17C7" w:rsidRDefault="00F35F17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76"/>
        <w:gridCol w:w="1520"/>
        <w:gridCol w:w="599"/>
        <w:gridCol w:w="3365"/>
        <w:gridCol w:w="3037"/>
        <w:gridCol w:w="824"/>
      </w:tblGrid>
      <w:tr w:rsidR="005943EF" w:rsidRPr="00EE17C7" w:rsidTr="009F23C6">
        <w:trPr>
          <w:cantSplit/>
          <w:trHeight w:val="1134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121D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EE17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/п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Домашнее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стр.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К-во ч-в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943EF" w:rsidRPr="00EE17C7" w:rsidTr="009F23C6">
        <w:trPr>
          <w:cantSplit/>
          <w:trHeight w:val="591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Регионы России(12)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BD646A" w:rsidP="00EE17C7">
            <w:pPr>
              <w:pStyle w:val="a3"/>
              <w:tabs>
                <w:tab w:val="left" w:pos="15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>Географическая исследовательская практика «Готовимся к экзамену»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§1 прочитать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  <w:trHeight w:val="642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Районирование России.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§2 прочитать, с 11 в 1-8 выучить определения,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BD646A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Районирование России. </w:t>
            </w:r>
            <w:r w:rsidR="008E46E4" w:rsidRPr="00EE17C7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  географического района</w:t>
            </w:r>
            <w:r w:rsidRPr="00EE17C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Повторить п. 2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С. 10 « шаг за шагом»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2). Выявление особенностей изображения Земли с помощью космических снимков и компьютерных программ.</w:t>
            </w:r>
            <w:r w:rsidR="00BD646A" w:rsidRPr="00EE1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646A" w:rsidRPr="00EE17C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  <w:r w:rsidR="00BD646A" w:rsidRPr="00EE17C7">
              <w:rPr>
                <w:rFonts w:ascii="Times New Roman" w:hAnsi="Times New Roman"/>
                <w:sz w:val="24"/>
                <w:szCs w:val="24"/>
              </w:rPr>
              <w:t>Выявление особенностей изображения Земли с помощью космических снимков и компьютерных программ.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§3 прочитать, с 15 задание № 1  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Великие равнины Росси -Восточно-Европейская и Западно- Сибирская.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§4 прочитать, с 21 в 1-7 выучить определения, 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Горный каркас России - Урал и горы Южной Сибири.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§5 прочитать,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 27 в 1-6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выучить определения, 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Мерзлотная Россия – Восточная и Северо -Восточная Сибирь.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§6 прочитать, с 33 в 1-7 выучить определения,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Работа с атласом задние №1 с 33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Экзотика России – Северный Кавказ и Дальний Восток.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§7 прочитать, с 39 в 1-7 выучить определения,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Работа с атласом задние №1 с 39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Экологическая ситуация в России</w:t>
            </w:r>
            <w:r w:rsidR="00BD646A" w:rsidRPr="00EE17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§8 прочитать, с 42 в 1-4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Экологическая Безопасность в России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§9 прочитать, с 45 в 1-4 выучить определения,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 xml:space="preserve">(Учимся с «Полярной звездой» — 3). </w:t>
            </w:r>
            <w:r w:rsidR="00895551" w:rsidRPr="00EE17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Практическая работа</w:t>
            </w:r>
            <w:r w:rsidR="00895551" w:rsidRPr="00EE17C7">
              <w:rPr>
                <w:rFonts w:ascii="Times New Roman" w:hAnsi="Times New Roman"/>
                <w:sz w:val="24"/>
                <w:szCs w:val="24"/>
              </w:rPr>
              <w:t>: Оценка экологической ситуации в разных регионах России на основе экологических карт, материалов периодической печати.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§10 прочитать, повторить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§1-10, с 47 задание № 1-6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Повторение: Регионы России.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Европейская Россия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(33ч)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Пространство Центральной России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§11 прочитать, с 55 в 1-6 выучить определения, 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  <w:r w:rsidR="00895551" w:rsidRPr="00EE17C7">
              <w:rPr>
                <w:rFonts w:ascii="Times New Roman" w:hAnsi="Times New Roman"/>
                <w:sz w:val="24"/>
                <w:szCs w:val="24"/>
              </w:rPr>
              <w:t>Создание образа региона на основе текста и карт учебника, других источников информации.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Повторить п. 11. с. 55 « шаг за шагом»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Центральная Россия: освоение территории и население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§12 прочитать, с 59 в 1-5 выучить определения, 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Центральный район.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§13прочитать, с 64 в 1-6 выучить определения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Работа с атласом задание с 64 № 1- учебник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§14 прочитать, с 67 в 1-4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Центрально- Черноземный район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§15 прочитать, с 71в 1-6 выучить определения.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4). Работа с текстом.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§16 прочитать, работа с текстом 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Москва и Подмосковье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§17 прочитать, с 78 в 1-6 выучить определения с 80 -81 к следующему уроку подготовиться к дискуссия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  <w:trHeight w:val="61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5). Подготовка к дискуссии.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Ответить на вопросы §18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  <w:trHeight w:val="61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>Повторение: Центральный район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Пространство Северо-запада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§19 прочитать, с 86 в 1-7 выучить определения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Подготовить доклады по теме в учебнике с 86 № 1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Северо – Запад: «окно в Европу»</w:t>
            </w:r>
            <w:r w:rsidR="00895551" w:rsidRPr="00EE17C7">
              <w:rPr>
                <w:rFonts w:ascii="Times New Roman" w:hAnsi="Times New Roman"/>
                <w:sz w:val="24"/>
                <w:szCs w:val="24"/>
              </w:rPr>
              <w:t>.</w:t>
            </w:r>
            <w:r w:rsidR="00895551" w:rsidRPr="00EE1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§20прочитать, с 90 в 1-6 6выучить определения,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Северо – Запад: хозяйство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C55BB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§2</w:t>
            </w:r>
            <w:r w:rsidR="008E46E4" w:rsidRPr="00EE17C7">
              <w:rPr>
                <w:rFonts w:ascii="Times New Roman" w:hAnsi="Times New Roman"/>
                <w:sz w:val="24"/>
                <w:szCs w:val="24"/>
              </w:rPr>
              <w:t>1прочитать, с 95 в 1-8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BB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Санкт –Петербург – вторая столица России</w:t>
            </w:r>
            <w:r w:rsidR="008C55BB" w:rsidRPr="00EE17C7">
              <w:rPr>
                <w:rFonts w:ascii="Times New Roman" w:hAnsi="Times New Roman"/>
                <w:sz w:val="24"/>
                <w:szCs w:val="24"/>
              </w:rPr>
              <w:t>.</w:t>
            </w:r>
            <w:r w:rsidR="008C55BB" w:rsidRPr="00EE17C7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работа: </w:t>
            </w:r>
            <w:r w:rsidR="008C55BB" w:rsidRPr="00EE17C7">
              <w:rPr>
                <w:rFonts w:ascii="Times New Roman" w:hAnsi="Times New Roman"/>
                <w:sz w:val="24"/>
                <w:szCs w:val="24"/>
              </w:rPr>
              <w:t xml:space="preserve">Подготовка сообщения </w:t>
            </w:r>
          </w:p>
          <w:p w:rsidR="005943EF" w:rsidRPr="00EE17C7" w:rsidRDefault="008C55BB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«Санкт-Петербург в системе мировых культурных ценностей.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C55BB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§2</w:t>
            </w:r>
            <w:r w:rsidR="008E46E4" w:rsidRPr="00EE17C7">
              <w:rPr>
                <w:rFonts w:ascii="Times New Roman" w:hAnsi="Times New Roman"/>
                <w:sz w:val="24"/>
                <w:szCs w:val="24"/>
              </w:rPr>
              <w:t xml:space="preserve">2прочитать, с  99 в 1-5 выучить определения,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6). Создание электронной презентации «Санкт-Петербург — вторая столица России».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§23 прочитать, создать электронную презентацию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Пространство Европейского Севера.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§24 прочитать, с 106 в 1-8 выучить определения, работа с атласом   с 106 № 1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Европейский Север: освоение территории и население</w:t>
            </w:r>
            <w:r w:rsidR="00A30740" w:rsidRPr="00EE17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0740" w:rsidRPr="00EE17C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  <w:r w:rsidR="00A30740" w:rsidRPr="00EE17C7">
              <w:rPr>
                <w:rFonts w:ascii="Times New Roman" w:hAnsi="Times New Roman"/>
                <w:sz w:val="24"/>
                <w:szCs w:val="24"/>
              </w:rPr>
              <w:t xml:space="preserve"> Составление туристического маршрута по природным  и историческим местам района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§25 прочитать, с  111 в 1-6 выучить определения работа с атласом                с 111 № 1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  <w:trHeight w:hRule="exact" w:val="1876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Европейский Север: хозяйство</w:t>
            </w:r>
            <w:r w:rsidR="008C55BB" w:rsidRPr="00EE17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55BB" w:rsidRPr="00EE17C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  <w:r w:rsidR="008C55BB" w:rsidRPr="00EE17C7">
              <w:rPr>
                <w:rFonts w:ascii="Times New Roman" w:hAnsi="Times New Roman"/>
                <w:sz w:val="24"/>
                <w:szCs w:val="24"/>
              </w:rPr>
              <w:t>Оценка природно-ресурсного потенциала района на основе тематических карт.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§26 прочитать, с 115 в 1-4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7). Составление карты.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§27 прочитать, составляем карту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>Повторение: Северо-запад, Европейский север.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Пространство Северного Кавказа. Практическая работа: Оценка природных условий и ресурсов Северного Кавказа на основе тематических карт.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§28 прочитать, работа с атласом  с 122 № 1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  <w:trHeight w:val="325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Северный Кавказ: освоение территории и население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§29 прочитать, с 126 в 1-7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Северный Кавказ: хозяйство и проблемы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§30 прочитать, с 129 в 1-6  выучить определения,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8).Разрабатываем проект .</w:t>
            </w:r>
          </w:p>
          <w:p w:rsidR="00A30740" w:rsidRPr="00EE17C7" w:rsidRDefault="00A30740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Практическая работа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: Составление прогноза перспектив развития рекреационного  хозяйства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§31 разрабатываем проект 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Пространство Поволжье.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§32 прочитать, с 133 в 1-5 выучить определения,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 работа с атласом               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Поволжье: освоение территории и население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§33 прочитать, с 139в 1-7 выучить определения,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работа с атласом 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 139 № 1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  <w:trHeight w:hRule="exact" w:val="1639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Поволжье: хозяйство и проблемы.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§34прочитать, с 143 в 1-5 выучить определения,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9). Изучение проблем Поволжья.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Готовимся к дискуссии §35. Ответить на вопросы §35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Пространство Урала. </w:t>
            </w: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Сравнение природных условий, ресурсов и особенностей хозяйственного развития западной и восточной частей Урала.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§36 прочитать, с 150 в 1-6 выучить определения, работа с атласом 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 148-149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Урал: освоение территории и население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§37 прочитать, с155 в 1-8 выучить определения, 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работа с атласом 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Урал: население и города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§38 прочитать, с 159 в 1-5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 xml:space="preserve">(Учимся с «Полярной звездой» — 10). </w:t>
            </w:r>
            <w:r w:rsidR="006333D8" w:rsidRPr="00EE17C7">
              <w:rPr>
                <w:rFonts w:ascii="Times New Roman" w:hAnsi="Times New Roman"/>
                <w:sz w:val="24"/>
                <w:szCs w:val="24"/>
              </w:rPr>
              <w:t>Анализируем  ситуацию « Специфика проблем Урала»</w:t>
            </w:r>
            <w:r w:rsidR="00A30740" w:rsidRPr="00EE1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§39 прочитать анализируем ситуацию «Специфика проблем Урала»</w:t>
            </w: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Повторить §11-39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Повторение: Северный Кавказ, Поволжье.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Азиатская часть(21 ч )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Пространство Сибири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§40 прочитать, с 168 в 1-8 выучить определения, работа с атласом  № 1 с 168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Сибирь: освоение территории и население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§41 прочитать, с 172 в 1-6 выучить определения,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Сибирь: хозяйство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§42 прочитать, с 175в 1-6 выучить определения,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Западная Сибирь. </w:t>
            </w: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Пр.работа:</w:t>
            </w: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Сравнение отраслей специализации Урала и Западной Сибири.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§43прочитать, с 179в 1-6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Восточная Сибирь. </w:t>
            </w: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 xml:space="preserve">Пр. работа: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Создание (описание) образа Восточной Сибири на основе материала параграфа и дополнительной литературы.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§44 прочитать, с 183 в 1-6 выучить определения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11). Разрабатываем проект</w:t>
            </w:r>
            <w:r w:rsidR="006333D8" w:rsidRPr="00EE17C7">
              <w:rPr>
                <w:rFonts w:ascii="Times New Roman" w:hAnsi="Times New Roman"/>
                <w:sz w:val="24"/>
                <w:szCs w:val="24"/>
              </w:rPr>
              <w:t xml:space="preserve"> «Путешествие по Транссибирской магистрали»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§45 прочитать, Разрабатываем проект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6333D8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Практическая работа:</w:t>
            </w: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Сравнение  природных условий </w:t>
            </w:r>
            <w:r w:rsidR="009F23C6"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>Западной</w:t>
            </w: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Восточной Сибири с целью выявления перспектив развития хозяйства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Пространство Дальнего Востока. </w:t>
            </w: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Пр. работа: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 xml:space="preserve"> Оценка географического положения Дальнего Востока и его влияния на хозяйство региона (с использованием географических карт).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§46 прочитать, с 191 в 1-8 выучить определения, работа с атласом  № 1 с 191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Дальний Восток: освоение территории и население(1)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П. 47 прочитать, с 195 в 1-7 выучить определения,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Дальний Восток: освоение территории и население(2)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§48 прочитать, с 199 в 1-6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Дальний Восток: хозяйство.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§49 прочитать, с 203 в 1-5 выучить определения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12). Разрабатываем проект</w:t>
            </w:r>
            <w:r w:rsidR="009F23C6" w:rsidRPr="00EE17C7">
              <w:rPr>
                <w:rFonts w:ascii="Times New Roman" w:hAnsi="Times New Roman"/>
                <w:sz w:val="24"/>
                <w:szCs w:val="24"/>
              </w:rPr>
              <w:t>»Развитие Дальнего Востока в первой половине 19 в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§50 прочитать, разрабатываем проект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9F23C6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7C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Разработка и обоснование варианта прокладки новых железных дорог по Сибири и Дальнего Востока. </w:t>
            </w:r>
            <w:r w:rsidR="008E46E4"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>Повторение: Дальний восток</w:t>
            </w: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>, Сибирь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9F23C6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Доделать пр. работу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Соседи России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§51 прочитать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Сфера влияния России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§52 прочитать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  <w:trHeight w:val="369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14). Пишем реферат.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 xml:space="preserve">§53, готовим реферат 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43EF" w:rsidRPr="00EE17C7" w:rsidTr="009F23C6">
        <w:trPr>
          <w:cantSplit/>
          <w:trHeight w:val="369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63-65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EE17C7">
              <w:rPr>
                <w:rFonts w:ascii="Times New Roman" w:hAnsi="Times New Roman"/>
                <w:sz w:val="24"/>
                <w:szCs w:val="24"/>
              </w:rPr>
              <w:t>(Учимся с «Полярной звездой» — 15). Изучение своего края.</w:t>
            </w:r>
          </w:p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§53 изучаем свой край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43EF" w:rsidRPr="00EE17C7" w:rsidTr="009F23C6">
        <w:trPr>
          <w:cantSplit/>
          <w:trHeight w:val="369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Итоговое тестирование по пройденному материалу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43EF" w:rsidRPr="00EE17C7" w:rsidTr="009F23C6">
        <w:trPr>
          <w:cantSplit/>
          <w:trHeight w:val="369"/>
        </w:trPr>
        <w:tc>
          <w:tcPr>
            <w:tcW w:w="5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67-70</w:t>
            </w:r>
          </w:p>
        </w:tc>
        <w:tc>
          <w:tcPr>
            <w:tcW w:w="33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0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43EF" w:rsidRPr="00EE17C7" w:rsidTr="009F23C6">
        <w:trPr>
          <w:cantSplit/>
          <w:trHeight w:val="369"/>
        </w:trPr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5943EF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3EF" w:rsidRPr="00EE17C7" w:rsidRDefault="008E46E4" w:rsidP="00EE17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C7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5943EF" w:rsidRPr="00EE17C7" w:rsidRDefault="005943EF" w:rsidP="00EE17C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43EF" w:rsidRPr="00EE17C7" w:rsidSect="00EE17C7">
      <w:footerReference w:type="default" r:id="rId11"/>
      <w:pgSz w:w="11906" w:h="16838"/>
      <w:pgMar w:top="1134" w:right="1134" w:bottom="851" w:left="1134" w:header="0" w:footer="737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AB" w:rsidRDefault="00AB0AAB" w:rsidP="005943EF">
      <w:pPr>
        <w:spacing w:after="0" w:line="240" w:lineRule="auto"/>
      </w:pPr>
      <w:r>
        <w:separator/>
      </w:r>
    </w:p>
  </w:endnote>
  <w:endnote w:type="continuationSeparator" w:id="1">
    <w:p w:rsidR="00AB0AAB" w:rsidRDefault="00AB0AAB" w:rsidP="0059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Zen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17" w:rsidRDefault="003A42E4">
    <w:pPr>
      <w:pStyle w:val="ad"/>
      <w:jc w:val="center"/>
    </w:pPr>
    <w:fldSimple w:instr="PAGE">
      <w:r w:rsidR="005C4055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AB" w:rsidRDefault="00AB0AAB" w:rsidP="005943EF">
      <w:pPr>
        <w:spacing w:after="0" w:line="240" w:lineRule="auto"/>
      </w:pPr>
      <w:r>
        <w:separator/>
      </w:r>
    </w:p>
  </w:footnote>
  <w:footnote w:type="continuationSeparator" w:id="1">
    <w:p w:rsidR="00AB0AAB" w:rsidRDefault="00AB0AAB" w:rsidP="00594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ADE0F90"/>
    <w:multiLevelType w:val="multilevel"/>
    <w:tmpl w:val="4E3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14D7B"/>
    <w:multiLevelType w:val="multilevel"/>
    <w:tmpl w:val="6708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956EB"/>
    <w:multiLevelType w:val="multilevel"/>
    <w:tmpl w:val="775ECC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>
    <w:nsid w:val="1A265744"/>
    <w:multiLevelType w:val="multilevel"/>
    <w:tmpl w:val="3B30EBB0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5">
    <w:nsid w:val="289F2825"/>
    <w:multiLevelType w:val="multilevel"/>
    <w:tmpl w:val="B562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A1CC9"/>
    <w:multiLevelType w:val="multilevel"/>
    <w:tmpl w:val="066819D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7">
    <w:nsid w:val="2E954C92"/>
    <w:multiLevelType w:val="multilevel"/>
    <w:tmpl w:val="A2A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525E78"/>
    <w:multiLevelType w:val="multilevel"/>
    <w:tmpl w:val="EBC2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07BD4"/>
    <w:multiLevelType w:val="multilevel"/>
    <w:tmpl w:val="B4D4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E476F7"/>
    <w:multiLevelType w:val="multilevel"/>
    <w:tmpl w:val="7616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F85A56"/>
    <w:multiLevelType w:val="multilevel"/>
    <w:tmpl w:val="B552A4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>
    <w:nsid w:val="44F22A6E"/>
    <w:multiLevelType w:val="hybridMultilevel"/>
    <w:tmpl w:val="89CCC9A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8191BDF"/>
    <w:multiLevelType w:val="multilevel"/>
    <w:tmpl w:val="028E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203F7"/>
    <w:multiLevelType w:val="multilevel"/>
    <w:tmpl w:val="7DC4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81348"/>
    <w:multiLevelType w:val="hybridMultilevel"/>
    <w:tmpl w:val="869A2AA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347AF0"/>
    <w:multiLevelType w:val="multilevel"/>
    <w:tmpl w:val="215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D15161"/>
    <w:multiLevelType w:val="multilevel"/>
    <w:tmpl w:val="7DBA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9312AB"/>
    <w:multiLevelType w:val="multilevel"/>
    <w:tmpl w:val="88328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FEB565B"/>
    <w:multiLevelType w:val="multilevel"/>
    <w:tmpl w:val="59F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5936B9"/>
    <w:multiLevelType w:val="multilevel"/>
    <w:tmpl w:val="17E65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9"/>
  </w:num>
  <w:num w:numId="9">
    <w:abstractNumId w:val="19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  <w:num w:numId="14">
    <w:abstractNumId w:val="16"/>
  </w:num>
  <w:num w:numId="15">
    <w:abstractNumId w:val="20"/>
  </w:num>
  <w:num w:numId="16">
    <w:abstractNumId w:val="17"/>
  </w:num>
  <w:num w:numId="17">
    <w:abstractNumId w:val="14"/>
  </w:num>
  <w:num w:numId="18">
    <w:abstractNumId w:val="2"/>
  </w:num>
  <w:num w:numId="19">
    <w:abstractNumId w:val="6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3EF"/>
    <w:rsid w:val="000954AA"/>
    <w:rsid w:val="00145A20"/>
    <w:rsid w:val="001B1E98"/>
    <w:rsid w:val="0031108E"/>
    <w:rsid w:val="00321C43"/>
    <w:rsid w:val="003A42E4"/>
    <w:rsid w:val="005943EF"/>
    <w:rsid w:val="005C4055"/>
    <w:rsid w:val="00624B7B"/>
    <w:rsid w:val="006333D8"/>
    <w:rsid w:val="007962AE"/>
    <w:rsid w:val="00870F5C"/>
    <w:rsid w:val="00895551"/>
    <w:rsid w:val="008C55BB"/>
    <w:rsid w:val="008E46E4"/>
    <w:rsid w:val="00911482"/>
    <w:rsid w:val="00972F0C"/>
    <w:rsid w:val="009F23C6"/>
    <w:rsid w:val="00A121D3"/>
    <w:rsid w:val="00A30740"/>
    <w:rsid w:val="00AB0AAB"/>
    <w:rsid w:val="00B059E8"/>
    <w:rsid w:val="00BD646A"/>
    <w:rsid w:val="00EE17C7"/>
    <w:rsid w:val="00F3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7B"/>
  </w:style>
  <w:style w:type="paragraph" w:styleId="1">
    <w:name w:val="heading 1"/>
    <w:basedOn w:val="a"/>
    <w:next w:val="a"/>
    <w:link w:val="10"/>
    <w:qFormat/>
    <w:rsid w:val="008E46E4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8E46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43EF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  <w:style w:type="character" w:styleId="a4">
    <w:name w:val="Emphasis"/>
    <w:basedOn w:val="a0"/>
    <w:rsid w:val="005943EF"/>
    <w:rPr>
      <w:i/>
      <w:iCs/>
    </w:rPr>
  </w:style>
  <w:style w:type="paragraph" w:customStyle="1" w:styleId="a5">
    <w:name w:val="Заголовок"/>
    <w:basedOn w:val="a3"/>
    <w:next w:val="a6"/>
    <w:rsid w:val="005943EF"/>
    <w:pPr>
      <w:keepNext/>
      <w:spacing w:before="240" w:after="120"/>
    </w:pPr>
    <w:rPr>
      <w:rFonts w:ascii="Liberation Sans" w:eastAsia="WenQuanYi Zen Hei" w:hAnsi="Liberation Sans" w:cs="Lohit Hindi"/>
      <w:sz w:val="28"/>
      <w:szCs w:val="28"/>
    </w:rPr>
  </w:style>
  <w:style w:type="paragraph" w:styleId="a6">
    <w:name w:val="Body Text"/>
    <w:basedOn w:val="a3"/>
    <w:rsid w:val="005943EF"/>
    <w:pPr>
      <w:spacing w:after="120"/>
    </w:pPr>
  </w:style>
  <w:style w:type="paragraph" w:styleId="a7">
    <w:name w:val="List"/>
    <w:basedOn w:val="a6"/>
    <w:rsid w:val="005943EF"/>
    <w:rPr>
      <w:rFonts w:cs="Lohit Hindi"/>
    </w:rPr>
  </w:style>
  <w:style w:type="paragraph" w:styleId="a8">
    <w:name w:val="Title"/>
    <w:basedOn w:val="a3"/>
    <w:rsid w:val="005943E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3"/>
    <w:rsid w:val="005943EF"/>
    <w:pPr>
      <w:suppressLineNumbers/>
    </w:pPr>
    <w:rPr>
      <w:rFonts w:cs="Lohit Hindi"/>
    </w:rPr>
  </w:style>
  <w:style w:type="paragraph" w:styleId="aa">
    <w:name w:val="No Spacing"/>
    <w:rsid w:val="005943EF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ab">
    <w:name w:val="Содержимое таблицы"/>
    <w:basedOn w:val="a3"/>
    <w:rsid w:val="005943EF"/>
    <w:pPr>
      <w:widowControl w:val="0"/>
      <w:suppressLineNumbers/>
      <w:spacing w:after="0" w:line="100" w:lineRule="atLeast"/>
    </w:pPr>
    <w:rPr>
      <w:rFonts w:ascii="Liberation Serif" w:eastAsia="WenQuanYi Zen Hei" w:hAnsi="Liberation Serif" w:cs="Lohit Hindi"/>
      <w:sz w:val="24"/>
      <w:szCs w:val="24"/>
      <w:lang w:eastAsia="zh-CN" w:bidi="hi-IN"/>
    </w:rPr>
  </w:style>
  <w:style w:type="paragraph" w:customStyle="1" w:styleId="ac">
    <w:name w:val="Заголовок таблицы"/>
    <w:basedOn w:val="ab"/>
    <w:rsid w:val="005943EF"/>
    <w:pPr>
      <w:jc w:val="center"/>
    </w:pPr>
    <w:rPr>
      <w:b/>
      <w:bCs/>
    </w:rPr>
  </w:style>
  <w:style w:type="paragraph" w:styleId="ad">
    <w:name w:val="footer"/>
    <w:basedOn w:val="a3"/>
    <w:rsid w:val="005943EF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basedOn w:val="a0"/>
    <w:link w:val="1"/>
    <w:rsid w:val="008E46E4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20">
    <w:name w:val="Заголовок 2 Знак"/>
    <w:basedOn w:val="a0"/>
    <w:link w:val="2"/>
    <w:rsid w:val="008E46E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12">
    <w:name w:val="c12"/>
    <w:basedOn w:val="a0"/>
    <w:rsid w:val="008E46E4"/>
  </w:style>
  <w:style w:type="character" w:styleId="ae">
    <w:name w:val="Hyperlink"/>
    <w:basedOn w:val="a0"/>
    <w:uiPriority w:val="99"/>
    <w:unhideWhenUsed/>
    <w:rsid w:val="008E46E4"/>
    <w:rPr>
      <w:color w:val="0000FF"/>
      <w:u w:val="single"/>
    </w:rPr>
  </w:style>
  <w:style w:type="paragraph" w:customStyle="1" w:styleId="c42">
    <w:name w:val="c42"/>
    <w:basedOn w:val="a"/>
    <w:rsid w:val="008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46E4"/>
  </w:style>
  <w:style w:type="character" w:customStyle="1" w:styleId="c7">
    <w:name w:val="c7"/>
    <w:basedOn w:val="a0"/>
    <w:rsid w:val="008E46E4"/>
  </w:style>
  <w:style w:type="character" w:customStyle="1" w:styleId="c81">
    <w:name w:val="c81"/>
    <w:basedOn w:val="a0"/>
    <w:rsid w:val="008E46E4"/>
  </w:style>
  <w:style w:type="character" w:customStyle="1" w:styleId="apple-converted-space">
    <w:name w:val="apple-converted-space"/>
    <w:basedOn w:val="a0"/>
    <w:rsid w:val="008E46E4"/>
  </w:style>
  <w:style w:type="paragraph" w:customStyle="1" w:styleId="c106">
    <w:name w:val="c106"/>
    <w:basedOn w:val="a"/>
    <w:rsid w:val="008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E46E4"/>
  </w:style>
  <w:style w:type="paragraph" w:customStyle="1" w:styleId="c31">
    <w:name w:val="c31"/>
    <w:basedOn w:val="a"/>
    <w:rsid w:val="008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E46E4"/>
  </w:style>
  <w:style w:type="character" w:customStyle="1" w:styleId="c28">
    <w:name w:val="c28"/>
    <w:basedOn w:val="a0"/>
    <w:rsid w:val="008E46E4"/>
  </w:style>
  <w:style w:type="paragraph" w:customStyle="1" w:styleId="c62">
    <w:name w:val="c62"/>
    <w:basedOn w:val="a"/>
    <w:rsid w:val="008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8E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E46E4"/>
  </w:style>
  <w:style w:type="paragraph" w:styleId="af1">
    <w:name w:val="List Paragraph"/>
    <w:basedOn w:val="a"/>
    <w:uiPriority w:val="34"/>
    <w:qFormat/>
    <w:rsid w:val="001B1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geografiya/library/2012/08/20/rabochie-programmy-i-kalendarno-tematicheskoe-planirovanie-p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geografiya/library/2012/08/20/rabochie-programmy-i-kalendarno-tematicheskoe-planirovanie-p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geografiya/library/2012/08/20/rabochie-programmy-i-kalendarno-tematicheskoe-planirovanie-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8B1F-8179-4F49-BF77-F4BFFB58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21</Pages>
  <Words>6835</Words>
  <Characters>38964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2014-10-03T09:39:00Z</cp:lastPrinted>
  <dcterms:created xsi:type="dcterms:W3CDTF">2014-09-13T03:45:00Z</dcterms:created>
  <dcterms:modified xsi:type="dcterms:W3CDTF">2015-04-22T08:25:00Z</dcterms:modified>
</cp:coreProperties>
</file>